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259"/>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1"/>
      </w:tblGrid>
      <w:tr w:rsidR="00375156" w:rsidRPr="00581EB3" w:rsidTr="00581EB3">
        <w:trPr>
          <w:trHeight w:val="2126"/>
        </w:trPr>
        <w:tc>
          <w:tcPr>
            <w:tcW w:w="6229" w:type="dxa"/>
          </w:tcPr>
          <w:p w:rsidR="00375156" w:rsidRPr="00581EB3" w:rsidRDefault="004A44A0" w:rsidP="00581EB3">
            <w:pPr>
              <w:autoSpaceDE w:val="0"/>
              <w:autoSpaceDN w:val="0"/>
              <w:adjustRightInd w:val="0"/>
              <w:rPr>
                <w:rFonts w:ascii="Cambria" w:hAnsi="Cambria" w:cs="Cambria"/>
                <w:color w:val="17365D"/>
                <w:sz w:val="48"/>
                <w:szCs w:val="48"/>
              </w:rPr>
            </w:pPr>
            <w:r w:rsidRPr="004A44A0">
              <w:rPr>
                <w:noProof/>
                <w:lang w:eastAsia="it-IT"/>
              </w:rPr>
              <w:pict>
                <v:shapetype id="_x0000_t202" coordsize="21600,21600" o:spt="202" path="m,l,21600r21600,l21600,xe">
                  <v:stroke joinstyle="miter"/>
                  <v:path gradientshapeok="t" o:connecttype="rect"/>
                </v:shapetype>
                <v:shape id="_x0000_s1028" type="#_x0000_t202" style="position:absolute;margin-left:372.55pt;margin-top:0;width:52.6pt;height:16pt;z-index:251657728" filled="f" stroked="f">
                  <v:textbox>
                    <w:txbxContent>
                      <w:p w:rsidR="00905618" w:rsidRPr="00905618" w:rsidRDefault="002257F2">
                        <w:pPr>
                          <w:rPr>
                            <w:sz w:val="16"/>
                            <w:szCs w:val="16"/>
                          </w:rPr>
                        </w:pPr>
                        <w:r>
                          <w:rPr>
                            <w:sz w:val="16"/>
                            <w:szCs w:val="16"/>
                          </w:rPr>
                          <w:t>Mod.2023</w:t>
                        </w:r>
                      </w:p>
                    </w:txbxContent>
                  </v:textbox>
                </v:shape>
              </w:pict>
            </w:r>
            <w:r w:rsidRPr="004A44A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margin-left:455.55pt;margin-top:0;width:110.25pt;height:120.15pt;z-index:-251657728;visibility:visible;mso-position-horizontal-relative:page">
                  <v:imagedata r:id="rId8" o:title=""/>
                  <w10:wrap type="square" anchorx="page"/>
                </v:shape>
              </w:pict>
            </w:r>
            <w:r w:rsidRPr="004A44A0">
              <w:rPr>
                <w:noProof/>
              </w:rPr>
              <w:pict>
                <v:shape id="Picture 2" o:spid="_x0000_s1026" type="#_x0000_t75" style="position:absolute;margin-left:-5.15pt;margin-top:0;width:140pt;height:116.25pt;z-index:251656704;visibility:visible">
                  <v:imagedata r:id="rId9" o:title=""/>
                  <w10:wrap type="square"/>
                </v:shape>
              </w:pict>
            </w:r>
          </w:p>
          <w:p w:rsidR="00375156" w:rsidRPr="00581EB3" w:rsidRDefault="00375156" w:rsidP="002257F2">
            <w:pPr>
              <w:autoSpaceDE w:val="0"/>
              <w:autoSpaceDN w:val="0"/>
              <w:adjustRightInd w:val="0"/>
              <w:jc w:val="center"/>
              <w:rPr>
                <w:rFonts w:ascii="Cambria" w:hAnsi="Cambria" w:cs="Cambria"/>
                <w:color w:val="17365D"/>
                <w:sz w:val="48"/>
                <w:szCs w:val="48"/>
              </w:rPr>
            </w:pPr>
            <w:r w:rsidRPr="00581EB3">
              <w:rPr>
                <w:rFonts w:ascii="Cambria" w:hAnsi="Cambria" w:cs="Cambria"/>
                <w:color w:val="17365D"/>
                <w:sz w:val="48"/>
                <w:szCs w:val="48"/>
              </w:rPr>
              <w:t>CLUB ALPINO ITALIANO</w:t>
            </w:r>
          </w:p>
          <w:p w:rsidR="00AC231D" w:rsidRPr="00581EB3" w:rsidRDefault="00375156" w:rsidP="002257F2">
            <w:pPr>
              <w:jc w:val="center"/>
              <w:rPr>
                <w:rFonts w:ascii="Cambria" w:hAnsi="Cambria" w:cs="Cambria"/>
                <w:color w:val="00000A"/>
                <w:sz w:val="28"/>
                <w:szCs w:val="28"/>
              </w:rPr>
            </w:pPr>
            <w:r w:rsidRPr="00581EB3">
              <w:rPr>
                <w:rFonts w:ascii="Cambria" w:hAnsi="Cambria" w:cs="Cambria"/>
                <w:color w:val="00000A"/>
                <w:sz w:val="28"/>
                <w:szCs w:val="28"/>
              </w:rPr>
              <w:t xml:space="preserve">SEZIONE </w:t>
            </w:r>
            <w:proofErr w:type="spellStart"/>
            <w:r w:rsidRPr="00581EB3">
              <w:rPr>
                <w:rFonts w:ascii="Cambria" w:hAnsi="Cambria" w:cs="Cambria"/>
                <w:color w:val="00000A"/>
                <w:sz w:val="28"/>
                <w:szCs w:val="28"/>
              </w:rPr>
              <w:t>DI</w:t>
            </w:r>
            <w:proofErr w:type="spellEnd"/>
            <w:r w:rsidRPr="00581EB3">
              <w:rPr>
                <w:rFonts w:ascii="Cambria" w:hAnsi="Cambria" w:cs="Cambria"/>
                <w:color w:val="00000A"/>
                <w:sz w:val="28"/>
                <w:szCs w:val="28"/>
              </w:rPr>
              <w:t xml:space="preserve"> CAMPOSAMPIERO</w:t>
            </w:r>
          </w:p>
          <w:p w:rsidR="00375156" w:rsidRPr="00581EB3" w:rsidRDefault="00375156" w:rsidP="002257F2">
            <w:pPr>
              <w:jc w:val="center"/>
              <w:rPr>
                <w:rFonts w:ascii="Cambria" w:hAnsi="Cambria" w:cs="Cambria"/>
                <w:color w:val="00000A"/>
                <w:sz w:val="28"/>
                <w:szCs w:val="28"/>
              </w:rPr>
            </w:pPr>
            <w:r w:rsidRPr="00581EB3">
              <w:rPr>
                <w:rFonts w:ascii="Cambria" w:hAnsi="Cambria" w:cs="Cambria"/>
                <w:color w:val="00000A"/>
                <w:sz w:val="18"/>
                <w:szCs w:val="18"/>
              </w:rPr>
              <w:t xml:space="preserve">Casa delle Associazioni c/o Villa </w:t>
            </w:r>
            <w:proofErr w:type="spellStart"/>
            <w:r w:rsidRPr="00581EB3">
              <w:rPr>
                <w:rFonts w:ascii="Cambria" w:hAnsi="Cambria" w:cs="Cambria"/>
                <w:color w:val="00000A"/>
                <w:sz w:val="18"/>
                <w:szCs w:val="18"/>
              </w:rPr>
              <w:t>Campello</w:t>
            </w:r>
            <w:proofErr w:type="spellEnd"/>
            <w:r w:rsidRPr="00581EB3">
              <w:rPr>
                <w:rFonts w:ascii="Cambria" w:hAnsi="Cambria" w:cs="Cambria"/>
                <w:color w:val="00000A"/>
                <w:sz w:val="18"/>
                <w:szCs w:val="18"/>
              </w:rPr>
              <w:t xml:space="preserve"> Via </w:t>
            </w:r>
            <w:proofErr w:type="spellStart"/>
            <w:r w:rsidRPr="00581EB3">
              <w:rPr>
                <w:rFonts w:ascii="Cambria" w:hAnsi="Cambria" w:cs="Cambria"/>
                <w:color w:val="00000A"/>
                <w:sz w:val="18"/>
                <w:szCs w:val="18"/>
              </w:rPr>
              <w:t>Tiso</w:t>
            </w:r>
            <w:proofErr w:type="spellEnd"/>
            <w:r w:rsidRPr="00581EB3">
              <w:rPr>
                <w:rFonts w:ascii="Cambria" w:hAnsi="Cambria" w:cs="Cambria"/>
                <w:color w:val="00000A"/>
                <w:sz w:val="18"/>
                <w:szCs w:val="18"/>
              </w:rPr>
              <w:t xml:space="preserve"> 12</w:t>
            </w:r>
          </w:p>
          <w:p w:rsidR="00375156" w:rsidRPr="00581EB3" w:rsidRDefault="004A44A0" w:rsidP="002257F2">
            <w:pPr>
              <w:jc w:val="center"/>
              <w:rPr>
                <w:sz w:val="20"/>
                <w:szCs w:val="20"/>
              </w:rPr>
            </w:pPr>
            <w:hyperlink r:id="rId10" w:history="1">
              <w:r w:rsidR="00375156" w:rsidRPr="00581EB3">
                <w:rPr>
                  <w:color w:val="0563C1"/>
                  <w:sz w:val="20"/>
                  <w:szCs w:val="20"/>
                  <w:u w:val="single"/>
                </w:rPr>
                <w:t>www.caicamposampiero.it</w:t>
              </w:r>
            </w:hyperlink>
            <w:r w:rsidR="00375156" w:rsidRPr="00581EB3">
              <w:rPr>
                <w:sz w:val="20"/>
                <w:szCs w:val="20"/>
              </w:rPr>
              <w:t xml:space="preserve"> - tel.</w:t>
            </w:r>
            <w:r w:rsidR="00905618">
              <w:rPr>
                <w:sz w:val="20"/>
                <w:szCs w:val="20"/>
              </w:rPr>
              <w:t xml:space="preserve"> </w:t>
            </w:r>
            <w:r w:rsidR="001E7465">
              <w:rPr>
                <w:rStyle w:val="Enfasigrassetto"/>
                <w:b w:val="0"/>
              </w:rPr>
              <w:t>37015063</w:t>
            </w:r>
            <w:r w:rsidR="001E7465" w:rsidRPr="001E7465">
              <w:rPr>
                <w:rStyle w:val="Enfasigrassetto"/>
                <w:b w:val="0"/>
              </w:rPr>
              <w:t>60</w:t>
            </w:r>
          </w:p>
        </w:tc>
      </w:tr>
    </w:tbl>
    <w:p w:rsidR="00375156" w:rsidRPr="00B95BED" w:rsidRDefault="00375156">
      <w:pPr>
        <w:rPr>
          <w:b/>
        </w:rPr>
      </w:pPr>
    </w:p>
    <w:tbl>
      <w:tblPr>
        <w:tblpPr w:leftFromText="141" w:rightFromText="141" w:vertAnchor="text" w:horzAnchor="margin" w:tblpXSpec="center" w:tblpY="4"/>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4"/>
        <w:gridCol w:w="696"/>
        <w:gridCol w:w="3051"/>
        <w:gridCol w:w="1351"/>
        <w:gridCol w:w="3619"/>
      </w:tblGrid>
      <w:tr w:rsidR="00B95BED" w:rsidRPr="00581EB3" w:rsidTr="00581EB3">
        <w:trPr>
          <w:trHeight w:val="699"/>
        </w:trPr>
        <w:tc>
          <w:tcPr>
            <w:tcW w:w="11341" w:type="dxa"/>
            <w:gridSpan w:val="5"/>
          </w:tcPr>
          <w:p w:rsidR="00B95BED" w:rsidRPr="00581EB3" w:rsidRDefault="00B95BED" w:rsidP="00581EB3">
            <w:pPr>
              <w:jc w:val="center"/>
              <w:rPr>
                <w:sz w:val="52"/>
                <w:szCs w:val="52"/>
              </w:rPr>
            </w:pPr>
            <w:r w:rsidRPr="00581EB3">
              <w:rPr>
                <w:sz w:val="52"/>
                <w:szCs w:val="52"/>
              </w:rPr>
              <w:t>Foglio informativo escursione</w:t>
            </w:r>
          </w:p>
        </w:tc>
      </w:tr>
      <w:tr w:rsidR="00AD61DD" w:rsidRPr="00581EB3" w:rsidTr="00BB36C8">
        <w:trPr>
          <w:trHeight w:val="694"/>
        </w:trPr>
        <w:tc>
          <w:tcPr>
            <w:tcW w:w="2624" w:type="dxa"/>
            <w:vAlign w:val="center"/>
          </w:tcPr>
          <w:p w:rsidR="00AD61DD" w:rsidRPr="00581EB3" w:rsidRDefault="00AD61DD" w:rsidP="000B19B2">
            <w:pPr>
              <w:spacing w:before="240"/>
              <w:rPr>
                <w:b/>
                <w:sz w:val="28"/>
                <w:szCs w:val="28"/>
              </w:rPr>
            </w:pPr>
            <w:r w:rsidRPr="00581EB3">
              <w:rPr>
                <w:b/>
                <w:sz w:val="28"/>
                <w:szCs w:val="28"/>
              </w:rPr>
              <w:t>Data:</w:t>
            </w:r>
            <w:r w:rsidR="00AE4507">
              <w:rPr>
                <w:b/>
                <w:sz w:val="28"/>
                <w:szCs w:val="28"/>
              </w:rPr>
              <w:t xml:space="preserve">  </w:t>
            </w:r>
            <w:r w:rsidR="000B19B2">
              <w:t>26 Marzo 2023</w:t>
            </w:r>
          </w:p>
        </w:tc>
        <w:tc>
          <w:tcPr>
            <w:tcW w:w="8717" w:type="dxa"/>
            <w:gridSpan w:val="4"/>
            <w:vAlign w:val="center"/>
          </w:tcPr>
          <w:p w:rsidR="00AD61DD" w:rsidRPr="00626D49" w:rsidRDefault="00626D49" w:rsidP="00DC6784">
            <w:pPr>
              <w:spacing w:before="240"/>
              <w:rPr>
                <w:b/>
                <w:sz w:val="28"/>
                <w:szCs w:val="28"/>
              </w:rPr>
            </w:pPr>
            <w:r w:rsidRPr="00626D49">
              <w:rPr>
                <w:b/>
                <w:sz w:val="28"/>
                <w:szCs w:val="28"/>
              </w:rPr>
              <w:t>Titolo:</w:t>
            </w:r>
            <w:r w:rsidR="006656D0">
              <w:rPr>
                <w:b/>
                <w:sz w:val="28"/>
                <w:szCs w:val="28"/>
              </w:rPr>
              <w:t xml:space="preserve"> </w:t>
            </w:r>
            <w:r w:rsidR="006656D0">
              <w:rPr>
                <w:rFonts w:cs="Arial"/>
              </w:rPr>
              <w:t xml:space="preserve"> Monte Tomba, </w:t>
            </w:r>
            <w:proofErr w:type="spellStart"/>
            <w:r w:rsidR="006656D0">
              <w:rPr>
                <w:rFonts w:cs="Arial"/>
              </w:rPr>
              <w:t>Castel</w:t>
            </w:r>
            <w:proofErr w:type="spellEnd"/>
            <w:r w:rsidR="006656D0">
              <w:rPr>
                <w:rFonts w:cs="Arial"/>
              </w:rPr>
              <w:t xml:space="preserve"> </w:t>
            </w:r>
            <w:proofErr w:type="spellStart"/>
            <w:r w:rsidR="006656D0">
              <w:rPr>
                <w:rFonts w:cs="Arial"/>
              </w:rPr>
              <w:t>Cesil</w:t>
            </w:r>
            <w:proofErr w:type="spellEnd"/>
            <w:r w:rsidR="006656D0">
              <w:rPr>
                <w:rFonts w:cs="Arial"/>
              </w:rPr>
              <w:t xml:space="preserve">, Monte </w:t>
            </w:r>
            <w:proofErr w:type="spellStart"/>
            <w:r w:rsidR="006656D0">
              <w:rPr>
                <w:rFonts w:cs="Arial"/>
              </w:rPr>
              <w:t>Palon</w:t>
            </w:r>
            <w:proofErr w:type="spellEnd"/>
          </w:p>
        </w:tc>
      </w:tr>
      <w:tr w:rsidR="0040584B" w:rsidRPr="00581EB3" w:rsidTr="00BB36C8">
        <w:trPr>
          <w:trHeight w:val="170"/>
        </w:trPr>
        <w:tc>
          <w:tcPr>
            <w:tcW w:w="2624" w:type="dxa"/>
            <w:vAlign w:val="center"/>
          </w:tcPr>
          <w:p w:rsidR="0040584B" w:rsidRPr="00BB36C8" w:rsidRDefault="0040584B" w:rsidP="00581EB3">
            <w:pPr>
              <w:spacing w:before="240"/>
              <w:rPr>
                <w:b/>
              </w:rPr>
            </w:pPr>
            <w:r w:rsidRPr="00BB36C8">
              <w:rPr>
                <w:b/>
              </w:rPr>
              <w:t>Responsabili Escursione</w:t>
            </w:r>
          </w:p>
        </w:tc>
        <w:tc>
          <w:tcPr>
            <w:tcW w:w="8717" w:type="dxa"/>
            <w:gridSpan w:val="4"/>
            <w:vAlign w:val="center"/>
          </w:tcPr>
          <w:p w:rsidR="0040584B" w:rsidRPr="00AE4507" w:rsidRDefault="006656D0" w:rsidP="00605A95">
            <w:pPr>
              <w:rPr>
                <w:sz w:val="24"/>
                <w:szCs w:val="24"/>
              </w:rPr>
            </w:pPr>
            <w:r>
              <w:t>Simona Moretto 349/6645523 -</w:t>
            </w:r>
            <w:r w:rsidRPr="00A83582">
              <w:t xml:space="preserve"> Massimo </w:t>
            </w:r>
            <w:proofErr w:type="spellStart"/>
            <w:r w:rsidRPr="00A83582">
              <w:t>Geron</w:t>
            </w:r>
            <w:proofErr w:type="spellEnd"/>
            <w:r w:rsidRPr="00A83582">
              <w:t xml:space="preserve"> </w:t>
            </w:r>
            <w:r>
              <w:t>340/8234069</w:t>
            </w:r>
          </w:p>
        </w:tc>
      </w:tr>
      <w:tr w:rsidR="00527FA8" w:rsidRPr="00581EB3" w:rsidTr="00BB36C8">
        <w:trPr>
          <w:trHeight w:val="170"/>
        </w:trPr>
        <w:tc>
          <w:tcPr>
            <w:tcW w:w="3320" w:type="dxa"/>
            <w:gridSpan w:val="2"/>
            <w:vAlign w:val="center"/>
          </w:tcPr>
          <w:p w:rsidR="00527FA8" w:rsidRPr="00605A95" w:rsidRDefault="00527FA8" w:rsidP="00581EB3">
            <w:pPr>
              <w:rPr>
                <w:b/>
              </w:rPr>
            </w:pPr>
            <w:r w:rsidRPr="00605A95">
              <w:rPr>
                <w:b/>
              </w:rPr>
              <w:t>Scala Difficoltà</w:t>
            </w:r>
            <w:r w:rsidR="0039371A" w:rsidRPr="00605A95">
              <w:rPr>
                <w:b/>
              </w:rPr>
              <w:t xml:space="preserve">                </w:t>
            </w:r>
          </w:p>
        </w:tc>
        <w:tc>
          <w:tcPr>
            <w:tcW w:w="8021" w:type="dxa"/>
            <w:gridSpan w:val="3"/>
            <w:vAlign w:val="center"/>
          </w:tcPr>
          <w:p w:rsidR="00527FA8" w:rsidRPr="00605A95" w:rsidRDefault="003D75A4" w:rsidP="00581EB3">
            <w:r w:rsidRPr="00A83582">
              <w:t>E</w:t>
            </w:r>
          </w:p>
        </w:tc>
      </w:tr>
      <w:tr w:rsidR="00527FA8" w:rsidRPr="00581EB3" w:rsidTr="00BB36C8">
        <w:trPr>
          <w:trHeight w:val="170"/>
        </w:trPr>
        <w:tc>
          <w:tcPr>
            <w:tcW w:w="3320" w:type="dxa"/>
            <w:gridSpan w:val="2"/>
            <w:vAlign w:val="center"/>
          </w:tcPr>
          <w:p w:rsidR="00527FA8" w:rsidRPr="00605A95" w:rsidRDefault="00527FA8" w:rsidP="00581EB3">
            <w:pPr>
              <w:rPr>
                <w:b/>
              </w:rPr>
            </w:pPr>
            <w:r w:rsidRPr="00605A95">
              <w:rPr>
                <w:b/>
              </w:rPr>
              <w:t>Punto partenza Escursione</w:t>
            </w:r>
          </w:p>
        </w:tc>
        <w:tc>
          <w:tcPr>
            <w:tcW w:w="8021" w:type="dxa"/>
            <w:gridSpan w:val="3"/>
            <w:vAlign w:val="center"/>
          </w:tcPr>
          <w:p w:rsidR="00527FA8" w:rsidRPr="00605A95" w:rsidRDefault="00B323E4" w:rsidP="00581EB3">
            <w:r>
              <w:t>Monte Tomba 869 m</w:t>
            </w:r>
            <w:r w:rsidR="00D149F4">
              <w:t>, parcheggio grande gratuito</w:t>
            </w:r>
          </w:p>
        </w:tc>
      </w:tr>
      <w:tr w:rsidR="00527FA8" w:rsidRPr="00581EB3" w:rsidTr="00581EB3">
        <w:trPr>
          <w:trHeight w:val="170"/>
        </w:trPr>
        <w:tc>
          <w:tcPr>
            <w:tcW w:w="3320" w:type="dxa"/>
            <w:gridSpan w:val="2"/>
          </w:tcPr>
          <w:p w:rsidR="00527FA8" w:rsidRPr="00605A95" w:rsidRDefault="00C77AAC" w:rsidP="00581EB3">
            <w:pPr>
              <w:rPr>
                <w:b/>
              </w:rPr>
            </w:pPr>
            <w:r w:rsidRPr="00605A95">
              <w:rPr>
                <w:b/>
              </w:rPr>
              <w:t>Dislivello in salita</w:t>
            </w:r>
          </w:p>
        </w:tc>
        <w:tc>
          <w:tcPr>
            <w:tcW w:w="8021" w:type="dxa"/>
            <w:gridSpan w:val="3"/>
          </w:tcPr>
          <w:p w:rsidR="00527FA8" w:rsidRPr="00605A95" w:rsidRDefault="003D75A4" w:rsidP="00581EB3">
            <w:r>
              <w:t>500 m</w:t>
            </w:r>
          </w:p>
        </w:tc>
      </w:tr>
      <w:tr w:rsidR="00527FA8" w:rsidRPr="00581EB3" w:rsidTr="00581EB3">
        <w:trPr>
          <w:trHeight w:val="170"/>
        </w:trPr>
        <w:tc>
          <w:tcPr>
            <w:tcW w:w="3320" w:type="dxa"/>
            <w:gridSpan w:val="2"/>
          </w:tcPr>
          <w:p w:rsidR="00527FA8" w:rsidRPr="00605A95" w:rsidRDefault="00C77AAC" w:rsidP="00581EB3">
            <w:pPr>
              <w:rPr>
                <w:b/>
              </w:rPr>
            </w:pPr>
            <w:r w:rsidRPr="00605A95">
              <w:rPr>
                <w:b/>
              </w:rPr>
              <w:t>Sviluppo in Km</w:t>
            </w:r>
          </w:p>
        </w:tc>
        <w:tc>
          <w:tcPr>
            <w:tcW w:w="8021" w:type="dxa"/>
            <w:gridSpan w:val="3"/>
          </w:tcPr>
          <w:p w:rsidR="00527FA8" w:rsidRPr="00605A95" w:rsidRDefault="00E3293C" w:rsidP="0010754B">
            <w:r>
              <w:t>1</w:t>
            </w:r>
            <w:r w:rsidR="0010754B">
              <w:t>2</w:t>
            </w:r>
            <w:r>
              <w:t xml:space="preserve"> km</w:t>
            </w:r>
          </w:p>
        </w:tc>
      </w:tr>
      <w:tr w:rsidR="00527FA8" w:rsidRPr="00581EB3" w:rsidTr="00581EB3">
        <w:trPr>
          <w:trHeight w:val="170"/>
        </w:trPr>
        <w:tc>
          <w:tcPr>
            <w:tcW w:w="3320" w:type="dxa"/>
            <w:gridSpan w:val="2"/>
          </w:tcPr>
          <w:p w:rsidR="00527FA8" w:rsidRPr="00605A95" w:rsidRDefault="00C77AAC" w:rsidP="00581EB3">
            <w:pPr>
              <w:rPr>
                <w:b/>
              </w:rPr>
            </w:pPr>
            <w:r w:rsidRPr="00605A95">
              <w:rPr>
                <w:b/>
              </w:rPr>
              <w:t>Dislivello in discesa</w:t>
            </w:r>
          </w:p>
        </w:tc>
        <w:tc>
          <w:tcPr>
            <w:tcW w:w="8021" w:type="dxa"/>
            <w:gridSpan w:val="3"/>
          </w:tcPr>
          <w:p w:rsidR="00527FA8" w:rsidRPr="00605A95" w:rsidRDefault="00B323E4" w:rsidP="00581EB3">
            <w:r>
              <w:t>500 m</w:t>
            </w:r>
          </w:p>
        </w:tc>
      </w:tr>
      <w:tr w:rsidR="00527FA8" w:rsidRPr="00581EB3" w:rsidTr="00581EB3">
        <w:trPr>
          <w:trHeight w:val="170"/>
        </w:trPr>
        <w:tc>
          <w:tcPr>
            <w:tcW w:w="3320" w:type="dxa"/>
            <w:gridSpan w:val="2"/>
          </w:tcPr>
          <w:p w:rsidR="00527FA8" w:rsidRPr="00605A95" w:rsidRDefault="00C77AAC" w:rsidP="00581EB3">
            <w:pPr>
              <w:rPr>
                <w:b/>
              </w:rPr>
            </w:pPr>
            <w:r w:rsidRPr="00605A95">
              <w:rPr>
                <w:b/>
              </w:rPr>
              <w:t>Tempi di percorrenza</w:t>
            </w:r>
          </w:p>
        </w:tc>
        <w:tc>
          <w:tcPr>
            <w:tcW w:w="8021" w:type="dxa"/>
            <w:gridSpan w:val="3"/>
          </w:tcPr>
          <w:p w:rsidR="00527FA8" w:rsidRPr="00605A95" w:rsidRDefault="0010754B" w:rsidP="0010754B">
            <w:r>
              <w:t>6</w:t>
            </w:r>
            <w:r w:rsidR="00796549">
              <w:t xml:space="preserve"> h</w:t>
            </w:r>
          </w:p>
        </w:tc>
      </w:tr>
      <w:tr w:rsidR="00527FA8" w:rsidRPr="00581EB3" w:rsidTr="00581EB3">
        <w:trPr>
          <w:trHeight w:val="170"/>
        </w:trPr>
        <w:tc>
          <w:tcPr>
            <w:tcW w:w="3320" w:type="dxa"/>
            <w:gridSpan w:val="2"/>
          </w:tcPr>
          <w:p w:rsidR="00527FA8" w:rsidRPr="00605A95" w:rsidRDefault="00527FA8" w:rsidP="00581EB3">
            <w:pPr>
              <w:rPr>
                <w:b/>
              </w:rPr>
            </w:pPr>
            <w:r w:rsidRPr="00605A95">
              <w:rPr>
                <w:b/>
              </w:rPr>
              <w:t>Tipologia</w:t>
            </w:r>
            <w:r w:rsidR="00C77AAC" w:rsidRPr="00605A95">
              <w:rPr>
                <w:b/>
              </w:rPr>
              <w:t xml:space="preserve"> </w:t>
            </w:r>
            <w:r w:rsidRPr="00605A95">
              <w:rPr>
                <w:b/>
              </w:rPr>
              <w:t>Escursione</w:t>
            </w:r>
          </w:p>
        </w:tc>
        <w:tc>
          <w:tcPr>
            <w:tcW w:w="8021" w:type="dxa"/>
            <w:gridSpan w:val="3"/>
          </w:tcPr>
          <w:p w:rsidR="00527FA8" w:rsidRPr="00605A95" w:rsidRDefault="00527FA8" w:rsidP="00581EB3"/>
        </w:tc>
      </w:tr>
      <w:tr w:rsidR="00B55A65" w:rsidRPr="00581EB3" w:rsidTr="00581EB3">
        <w:trPr>
          <w:trHeight w:val="170"/>
        </w:trPr>
        <w:tc>
          <w:tcPr>
            <w:tcW w:w="3320" w:type="dxa"/>
            <w:gridSpan w:val="2"/>
          </w:tcPr>
          <w:p w:rsidR="00B55A65" w:rsidRPr="00605A95" w:rsidRDefault="00B55A65" w:rsidP="00581EB3">
            <w:pPr>
              <w:rPr>
                <w:b/>
              </w:rPr>
            </w:pPr>
            <w:r w:rsidRPr="00605A95">
              <w:rPr>
                <w:b/>
              </w:rPr>
              <w:t>Quota di partenza</w:t>
            </w:r>
          </w:p>
        </w:tc>
        <w:tc>
          <w:tcPr>
            <w:tcW w:w="8021" w:type="dxa"/>
            <w:gridSpan w:val="3"/>
          </w:tcPr>
          <w:p w:rsidR="00B55A65" w:rsidRPr="00605A95" w:rsidRDefault="00987D28" w:rsidP="00581EB3">
            <w:r>
              <w:t>Monte Tomba 869 m</w:t>
            </w:r>
          </w:p>
        </w:tc>
      </w:tr>
      <w:tr w:rsidR="003D6E08" w:rsidRPr="00581EB3" w:rsidTr="00581EB3">
        <w:trPr>
          <w:trHeight w:val="170"/>
        </w:trPr>
        <w:tc>
          <w:tcPr>
            <w:tcW w:w="3320" w:type="dxa"/>
            <w:gridSpan w:val="2"/>
          </w:tcPr>
          <w:p w:rsidR="003D6E08" w:rsidRPr="00605A95" w:rsidRDefault="002F1715" w:rsidP="00581EB3">
            <w:pPr>
              <w:rPr>
                <w:b/>
              </w:rPr>
            </w:pPr>
            <w:r w:rsidRPr="00605A95">
              <w:rPr>
                <w:b/>
              </w:rPr>
              <w:t>Quota massima</w:t>
            </w:r>
          </w:p>
        </w:tc>
        <w:tc>
          <w:tcPr>
            <w:tcW w:w="8021" w:type="dxa"/>
            <w:gridSpan w:val="3"/>
          </w:tcPr>
          <w:p w:rsidR="003D6E08" w:rsidRPr="00605A95" w:rsidRDefault="00987D28" w:rsidP="00581EB3">
            <w:r>
              <w:t xml:space="preserve">Monte </w:t>
            </w:r>
            <w:proofErr w:type="spellStart"/>
            <w:r>
              <w:t>Palon</w:t>
            </w:r>
            <w:proofErr w:type="spellEnd"/>
            <w:r>
              <w:t xml:space="preserve"> 1.301 m</w:t>
            </w:r>
          </w:p>
        </w:tc>
      </w:tr>
      <w:tr w:rsidR="00093061" w:rsidRPr="00581EB3" w:rsidTr="002D13C2">
        <w:trPr>
          <w:trHeight w:val="419"/>
        </w:trPr>
        <w:tc>
          <w:tcPr>
            <w:tcW w:w="6371" w:type="dxa"/>
            <w:gridSpan w:val="3"/>
          </w:tcPr>
          <w:p w:rsidR="00093061" w:rsidRPr="00605A95" w:rsidRDefault="00093061" w:rsidP="00581EB3">
            <w:pPr>
              <w:rPr>
                <w:b/>
              </w:rPr>
            </w:pPr>
            <w:r w:rsidRPr="00605A95">
              <w:rPr>
                <w:b/>
              </w:rPr>
              <w:t>Luogo e ora di partenza</w:t>
            </w:r>
          </w:p>
          <w:p w:rsidR="00093061" w:rsidRPr="00581EB3" w:rsidRDefault="00093061" w:rsidP="00581EB3">
            <w:pPr>
              <w:rPr>
                <w:sz w:val="20"/>
                <w:szCs w:val="20"/>
              </w:rPr>
            </w:pPr>
            <w:r>
              <w:rPr>
                <w:sz w:val="20"/>
                <w:szCs w:val="20"/>
              </w:rPr>
              <w:t xml:space="preserve">Parcheggio Cordenons </w:t>
            </w:r>
            <w:proofErr w:type="spellStart"/>
            <w:r>
              <w:rPr>
                <w:sz w:val="20"/>
                <w:szCs w:val="20"/>
              </w:rPr>
              <w:t>Camposampiero</w:t>
            </w:r>
            <w:proofErr w:type="spellEnd"/>
          </w:p>
          <w:p w:rsidR="00093061" w:rsidRPr="00581EB3" w:rsidRDefault="00093061" w:rsidP="00D27218">
            <w:pPr>
              <w:rPr>
                <w:b/>
                <w:sz w:val="20"/>
                <w:szCs w:val="20"/>
              </w:rPr>
            </w:pPr>
            <w:r w:rsidRPr="00581EB3">
              <w:rPr>
                <w:b/>
                <w:sz w:val="20"/>
                <w:szCs w:val="20"/>
              </w:rPr>
              <w:t xml:space="preserve">Ritrovo Ore  </w:t>
            </w:r>
            <w:r w:rsidR="003D75A4" w:rsidRPr="00A83582">
              <w:t>0</w:t>
            </w:r>
            <w:r w:rsidR="003D75A4">
              <w:t>6</w:t>
            </w:r>
            <w:r w:rsidR="003D75A4" w:rsidRPr="00A83582">
              <w:t>.</w:t>
            </w:r>
            <w:r w:rsidR="003D75A4">
              <w:t>5</w:t>
            </w:r>
            <w:r w:rsidR="00D27218">
              <w:t>5</w:t>
            </w:r>
            <w:r w:rsidRPr="00581EB3">
              <w:rPr>
                <w:b/>
                <w:sz w:val="20"/>
                <w:szCs w:val="20"/>
              </w:rPr>
              <w:t xml:space="preserve">      </w:t>
            </w:r>
            <w:r>
              <w:rPr>
                <w:b/>
                <w:sz w:val="20"/>
                <w:szCs w:val="20"/>
              </w:rPr>
              <w:t xml:space="preserve">          </w:t>
            </w:r>
            <w:r w:rsidRPr="00581EB3">
              <w:rPr>
                <w:b/>
                <w:sz w:val="20"/>
                <w:szCs w:val="20"/>
              </w:rPr>
              <w:t xml:space="preserve"> </w:t>
            </w:r>
            <w:r>
              <w:rPr>
                <w:b/>
                <w:sz w:val="20"/>
                <w:szCs w:val="20"/>
              </w:rPr>
              <w:t xml:space="preserve">               </w:t>
            </w:r>
            <w:r w:rsidRPr="00581EB3">
              <w:rPr>
                <w:b/>
                <w:sz w:val="20"/>
                <w:szCs w:val="20"/>
              </w:rPr>
              <w:t>Partenza Ore</w:t>
            </w:r>
            <w:r w:rsidR="003D75A4">
              <w:rPr>
                <w:b/>
                <w:sz w:val="20"/>
                <w:szCs w:val="20"/>
              </w:rPr>
              <w:t xml:space="preserve">  </w:t>
            </w:r>
            <w:r w:rsidR="003D75A4" w:rsidRPr="00A83582">
              <w:t>07.00</w:t>
            </w:r>
          </w:p>
        </w:tc>
        <w:tc>
          <w:tcPr>
            <w:tcW w:w="4970" w:type="dxa"/>
            <w:gridSpan w:val="2"/>
          </w:tcPr>
          <w:p w:rsidR="00093061" w:rsidRPr="00581EB3" w:rsidRDefault="00093061" w:rsidP="00581EB3">
            <w:pPr>
              <w:rPr>
                <w:b/>
                <w:sz w:val="20"/>
                <w:szCs w:val="20"/>
              </w:rPr>
            </w:pPr>
            <w:r w:rsidRPr="00581EB3">
              <w:rPr>
                <w:b/>
                <w:sz w:val="20"/>
                <w:szCs w:val="20"/>
              </w:rPr>
              <w:t>Luogo e ora di ritorno</w:t>
            </w:r>
          </w:p>
          <w:p w:rsidR="00093061" w:rsidRPr="00581EB3" w:rsidRDefault="00093061" w:rsidP="00581EB3">
            <w:pPr>
              <w:rPr>
                <w:rFonts w:cs="Helvetica"/>
                <w:b/>
                <w:iCs/>
                <w:color w:val="000000"/>
                <w:sz w:val="20"/>
                <w:szCs w:val="20"/>
              </w:rPr>
            </w:pPr>
            <w:r>
              <w:rPr>
                <w:rFonts w:cs="Helvetica"/>
                <w:iCs/>
                <w:color w:val="000000"/>
                <w:sz w:val="20"/>
                <w:szCs w:val="20"/>
              </w:rPr>
              <w:t xml:space="preserve">Parcheggio Cordenons </w:t>
            </w:r>
            <w:proofErr w:type="spellStart"/>
            <w:r w:rsidRPr="00581EB3">
              <w:rPr>
                <w:rFonts w:cs="Helvetica"/>
                <w:iCs/>
                <w:color w:val="000000"/>
                <w:sz w:val="20"/>
                <w:szCs w:val="20"/>
              </w:rPr>
              <w:t>Camposampiero</w:t>
            </w:r>
            <w:proofErr w:type="spellEnd"/>
          </w:p>
          <w:p w:rsidR="00093061" w:rsidRPr="00581EB3" w:rsidRDefault="00093061" w:rsidP="00FC2576">
            <w:pPr>
              <w:rPr>
                <w:rFonts w:cs="Helvetica"/>
                <w:b/>
                <w:iCs/>
                <w:color w:val="000000"/>
                <w:sz w:val="20"/>
                <w:szCs w:val="20"/>
              </w:rPr>
            </w:pPr>
            <w:r w:rsidRPr="00581EB3">
              <w:rPr>
                <w:b/>
                <w:sz w:val="20"/>
                <w:szCs w:val="20"/>
              </w:rPr>
              <w:t xml:space="preserve">Ore </w:t>
            </w:r>
            <w:r w:rsidR="00FC2576">
              <w:rPr>
                <w:b/>
                <w:sz w:val="20"/>
                <w:szCs w:val="20"/>
              </w:rPr>
              <w:t xml:space="preserve"> </w:t>
            </w:r>
            <w:r w:rsidR="00FC2576">
              <w:t>18</w:t>
            </w:r>
            <w:r w:rsidR="00FC2576" w:rsidRPr="00A83582">
              <w:t>.</w:t>
            </w:r>
            <w:r w:rsidR="00FC2576">
              <w:t>3</w:t>
            </w:r>
            <w:r w:rsidR="00FC2576" w:rsidRPr="00A83582">
              <w:t>0</w:t>
            </w:r>
          </w:p>
        </w:tc>
      </w:tr>
      <w:tr w:rsidR="00093061" w:rsidRPr="00581EB3" w:rsidTr="00787CAB">
        <w:trPr>
          <w:trHeight w:val="419"/>
        </w:trPr>
        <w:tc>
          <w:tcPr>
            <w:tcW w:w="6371" w:type="dxa"/>
            <w:gridSpan w:val="3"/>
            <w:vAlign w:val="center"/>
          </w:tcPr>
          <w:p w:rsidR="00093061" w:rsidRPr="00605A95" w:rsidRDefault="00093061" w:rsidP="00581EB3">
            <w:pPr>
              <w:rPr>
                <w:b/>
              </w:rPr>
            </w:pPr>
            <w:r w:rsidRPr="00605A95">
              <w:rPr>
                <w:b/>
              </w:rPr>
              <w:t xml:space="preserve">Costi </w:t>
            </w:r>
            <w:proofErr w:type="spellStart"/>
            <w:r w:rsidRPr="00605A95">
              <w:rPr>
                <w:b/>
              </w:rPr>
              <w:t>Rifugio-Funivie</w:t>
            </w:r>
            <w:r>
              <w:rPr>
                <w:b/>
              </w:rPr>
              <w:t>-Navette</w:t>
            </w:r>
            <w:proofErr w:type="spellEnd"/>
          </w:p>
          <w:p w:rsidR="00093061" w:rsidRPr="00581EB3" w:rsidRDefault="00796549" w:rsidP="00581EB3">
            <w:pPr>
              <w:rPr>
                <w:sz w:val="20"/>
                <w:szCs w:val="20"/>
              </w:rPr>
            </w:pPr>
            <w:r w:rsidRPr="00A83582">
              <w:t>Nessun pernottamento</w:t>
            </w:r>
          </w:p>
        </w:tc>
        <w:tc>
          <w:tcPr>
            <w:tcW w:w="1351" w:type="dxa"/>
            <w:vAlign w:val="center"/>
          </w:tcPr>
          <w:p w:rsidR="00093061" w:rsidRPr="00581EB3" w:rsidRDefault="00093061" w:rsidP="00581EB3">
            <w:pPr>
              <w:rPr>
                <w:b/>
                <w:sz w:val="20"/>
                <w:szCs w:val="20"/>
              </w:rPr>
            </w:pPr>
            <w:r w:rsidRPr="00581EB3">
              <w:rPr>
                <w:b/>
                <w:sz w:val="20"/>
                <w:szCs w:val="20"/>
              </w:rPr>
              <w:t>Servizi</w:t>
            </w:r>
          </w:p>
        </w:tc>
        <w:tc>
          <w:tcPr>
            <w:tcW w:w="3619" w:type="dxa"/>
            <w:vAlign w:val="center"/>
          </w:tcPr>
          <w:p w:rsidR="00093061" w:rsidRPr="00581EB3" w:rsidRDefault="00B323E4" w:rsidP="00B323E4">
            <w:pPr>
              <w:rPr>
                <w:rFonts w:cs="Helvetica"/>
                <w:iCs/>
                <w:color w:val="000000"/>
                <w:sz w:val="20"/>
                <w:szCs w:val="20"/>
              </w:rPr>
            </w:pPr>
            <w:r w:rsidRPr="00A83582">
              <w:t xml:space="preserve">Nessun </w:t>
            </w:r>
            <w:r>
              <w:t>servizio</w:t>
            </w:r>
          </w:p>
        </w:tc>
      </w:tr>
      <w:tr w:rsidR="00093061" w:rsidRPr="00581EB3" w:rsidTr="005A745C">
        <w:trPr>
          <w:trHeight w:val="419"/>
        </w:trPr>
        <w:tc>
          <w:tcPr>
            <w:tcW w:w="6371" w:type="dxa"/>
            <w:gridSpan w:val="3"/>
            <w:vAlign w:val="center"/>
          </w:tcPr>
          <w:p w:rsidR="00093061" w:rsidRPr="00605A95" w:rsidRDefault="00093061" w:rsidP="00581EB3">
            <w:pPr>
              <w:rPr>
                <w:b/>
              </w:rPr>
            </w:pPr>
            <w:r>
              <w:rPr>
                <w:b/>
              </w:rPr>
              <w:t>Iscrizioni</w:t>
            </w:r>
          </w:p>
          <w:p w:rsidR="00093061" w:rsidRPr="00581EB3" w:rsidRDefault="00093061" w:rsidP="00581EB3">
            <w:pPr>
              <w:rPr>
                <w:sz w:val="20"/>
                <w:szCs w:val="20"/>
              </w:rPr>
            </w:pPr>
            <w:r w:rsidRPr="00581EB3">
              <w:rPr>
                <w:sz w:val="20"/>
                <w:szCs w:val="20"/>
              </w:rPr>
              <w:t xml:space="preserve">Entro </w:t>
            </w:r>
            <w:r>
              <w:rPr>
                <w:sz w:val="20"/>
                <w:szCs w:val="20"/>
              </w:rPr>
              <w:t xml:space="preserve">il </w:t>
            </w:r>
            <w:r w:rsidRPr="00581EB3">
              <w:rPr>
                <w:sz w:val="20"/>
                <w:szCs w:val="20"/>
              </w:rPr>
              <w:t xml:space="preserve">mercoledì </w:t>
            </w:r>
            <w:r>
              <w:rPr>
                <w:sz w:val="20"/>
                <w:szCs w:val="20"/>
              </w:rPr>
              <w:t>precedente</w:t>
            </w:r>
            <w:r w:rsidRPr="00581EB3">
              <w:rPr>
                <w:sz w:val="20"/>
                <w:szCs w:val="20"/>
              </w:rPr>
              <w:t xml:space="preserve"> in sede CAI </w:t>
            </w:r>
          </w:p>
        </w:tc>
        <w:tc>
          <w:tcPr>
            <w:tcW w:w="4970" w:type="dxa"/>
            <w:gridSpan w:val="2"/>
            <w:vAlign w:val="center"/>
          </w:tcPr>
          <w:p w:rsidR="00093061" w:rsidRPr="00581EB3" w:rsidRDefault="00093061" w:rsidP="00581EB3">
            <w:pPr>
              <w:rPr>
                <w:b/>
                <w:sz w:val="20"/>
                <w:szCs w:val="20"/>
              </w:rPr>
            </w:pPr>
            <w:r w:rsidRPr="00581EB3">
              <w:rPr>
                <w:b/>
                <w:sz w:val="20"/>
                <w:szCs w:val="20"/>
              </w:rPr>
              <w:t xml:space="preserve">Mezzi di Trasporto </w:t>
            </w:r>
          </w:p>
          <w:p w:rsidR="00093061" w:rsidRPr="00581EB3" w:rsidRDefault="00093061" w:rsidP="00581EB3">
            <w:pPr>
              <w:rPr>
                <w:rFonts w:cs="Helvetica"/>
                <w:iCs/>
                <w:color w:val="000000"/>
                <w:sz w:val="20"/>
                <w:szCs w:val="20"/>
              </w:rPr>
            </w:pPr>
            <w:r w:rsidRPr="00581EB3">
              <w:rPr>
                <w:rFonts w:cs="Helvetica"/>
                <w:iCs/>
                <w:color w:val="000000"/>
                <w:sz w:val="20"/>
                <w:szCs w:val="20"/>
              </w:rPr>
              <w:t>Auto proprie</w:t>
            </w:r>
          </w:p>
        </w:tc>
      </w:tr>
      <w:tr w:rsidR="00093061" w:rsidRPr="00581EB3" w:rsidTr="00A24517">
        <w:trPr>
          <w:trHeight w:val="419"/>
        </w:trPr>
        <w:tc>
          <w:tcPr>
            <w:tcW w:w="6371" w:type="dxa"/>
            <w:gridSpan w:val="3"/>
            <w:vAlign w:val="center"/>
          </w:tcPr>
          <w:p w:rsidR="00093061" w:rsidRDefault="00093061" w:rsidP="00581EB3">
            <w:pPr>
              <w:rPr>
                <w:b/>
              </w:rPr>
            </w:pPr>
            <w:r w:rsidRPr="00605A95">
              <w:rPr>
                <w:b/>
              </w:rPr>
              <w:t>Carte</w:t>
            </w:r>
          </w:p>
          <w:p w:rsidR="00093061" w:rsidRPr="00581EB3" w:rsidRDefault="00093061" w:rsidP="00796549">
            <w:pPr>
              <w:rPr>
                <w:sz w:val="20"/>
                <w:szCs w:val="20"/>
              </w:rPr>
            </w:pPr>
            <w:r>
              <w:t>TABACCO</w:t>
            </w:r>
            <w:r w:rsidR="00796549">
              <w:t xml:space="preserve">  n°70</w:t>
            </w:r>
          </w:p>
        </w:tc>
        <w:tc>
          <w:tcPr>
            <w:tcW w:w="1351" w:type="dxa"/>
            <w:vAlign w:val="center"/>
          </w:tcPr>
          <w:p w:rsidR="00093061" w:rsidRPr="00581EB3" w:rsidRDefault="00093061" w:rsidP="00581EB3">
            <w:pPr>
              <w:rPr>
                <w:b/>
                <w:sz w:val="20"/>
                <w:szCs w:val="20"/>
              </w:rPr>
            </w:pPr>
          </w:p>
        </w:tc>
        <w:tc>
          <w:tcPr>
            <w:tcW w:w="3619" w:type="dxa"/>
            <w:vAlign w:val="center"/>
          </w:tcPr>
          <w:p w:rsidR="00093061" w:rsidRPr="00581EB3" w:rsidRDefault="00093061" w:rsidP="00581EB3">
            <w:pPr>
              <w:rPr>
                <w:rFonts w:cs="Helvetica"/>
                <w:iCs/>
                <w:color w:val="000000"/>
                <w:sz w:val="20"/>
                <w:szCs w:val="20"/>
              </w:rPr>
            </w:pPr>
          </w:p>
        </w:tc>
      </w:tr>
      <w:tr w:rsidR="00093061" w:rsidRPr="00581EB3" w:rsidTr="002A65BD">
        <w:trPr>
          <w:trHeight w:val="419"/>
        </w:trPr>
        <w:tc>
          <w:tcPr>
            <w:tcW w:w="6371" w:type="dxa"/>
            <w:gridSpan w:val="3"/>
            <w:vAlign w:val="center"/>
          </w:tcPr>
          <w:p w:rsidR="00093061" w:rsidRPr="00581EB3" w:rsidRDefault="00093061" w:rsidP="00796549">
            <w:pPr>
              <w:rPr>
                <w:sz w:val="20"/>
                <w:szCs w:val="20"/>
              </w:rPr>
            </w:pPr>
            <w:r w:rsidRPr="00605A95">
              <w:rPr>
                <w:b/>
              </w:rPr>
              <w:t>Sentieri interessati</w:t>
            </w:r>
            <w:r w:rsidR="00796549">
              <w:rPr>
                <w:b/>
              </w:rPr>
              <w:t xml:space="preserve"> </w:t>
            </w:r>
            <w:r w:rsidR="00796549">
              <w:t xml:space="preserve"> nn°212-840</w:t>
            </w:r>
          </w:p>
        </w:tc>
        <w:tc>
          <w:tcPr>
            <w:tcW w:w="1351" w:type="dxa"/>
            <w:vAlign w:val="center"/>
          </w:tcPr>
          <w:p w:rsidR="00093061" w:rsidRPr="00581EB3" w:rsidRDefault="00093061" w:rsidP="00581EB3">
            <w:pPr>
              <w:rPr>
                <w:b/>
                <w:sz w:val="20"/>
                <w:szCs w:val="20"/>
              </w:rPr>
            </w:pPr>
          </w:p>
        </w:tc>
        <w:tc>
          <w:tcPr>
            <w:tcW w:w="3619" w:type="dxa"/>
            <w:vAlign w:val="center"/>
          </w:tcPr>
          <w:p w:rsidR="00093061" w:rsidRPr="00581EB3" w:rsidRDefault="00093061" w:rsidP="00581EB3">
            <w:pPr>
              <w:rPr>
                <w:rFonts w:cs="Helvetica"/>
                <w:iCs/>
                <w:color w:val="000000"/>
                <w:sz w:val="20"/>
                <w:szCs w:val="20"/>
              </w:rPr>
            </w:pPr>
          </w:p>
        </w:tc>
      </w:tr>
      <w:tr w:rsidR="00093061" w:rsidRPr="00581EB3" w:rsidTr="00B13F2B">
        <w:trPr>
          <w:trHeight w:val="419"/>
        </w:trPr>
        <w:tc>
          <w:tcPr>
            <w:tcW w:w="6371" w:type="dxa"/>
            <w:gridSpan w:val="3"/>
            <w:vAlign w:val="center"/>
          </w:tcPr>
          <w:p w:rsidR="00093061" w:rsidRPr="00581EB3" w:rsidRDefault="00093061" w:rsidP="003042DB">
            <w:pPr>
              <w:rPr>
                <w:sz w:val="20"/>
                <w:szCs w:val="20"/>
              </w:rPr>
            </w:pPr>
            <w:r w:rsidRPr="00605A95">
              <w:rPr>
                <w:b/>
              </w:rPr>
              <w:t>Punti di appoggio</w:t>
            </w:r>
            <w:r w:rsidR="003042DB">
              <w:rPr>
                <w:b/>
              </w:rPr>
              <w:t xml:space="preserve"> </w:t>
            </w:r>
            <w:r w:rsidR="003042DB">
              <w:t xml:space="preserve"> Agriturismo da </w:t>
            </w:r>
            <w:proofErr w:type="spellStart"/>
            <w:r w:rsidR="003042DB">
              <w:t>Miet</w:t>
            </w:r>
            <w:proofErr w:type="spellEnd"/>
          </w:p>
        </w:tc>
        <w:tc>
          <w:tcPr>
            <w:tcW w:w="1351" w:type="dxa"/>
            <w:vAlign w:val="center"/>
          </w:tcPr>
          <w:p w:rsidR="00093061" w:rsidRPr="00581EB3" w:rsidRDefault="00093061" w:rsidP="00581EB3">
            <w:pPr>
              <w:rPr>
                <w:b/>
                <w:sz w:val="20"/>
                <w:szCs w:val="20"/>
              </w:rPr>
            </w:pPr>
          </w:p>
        </w:tc>
        <w:tc>
          <w:tcPr>
            <w:tcW w:w="3619" w:type="dxa"/>
            <w:vAlign w:val="center"/>
          </w:tcPr>
          <w:p w:rsidR="00093061" w:rsidRPr="00581EB3" w:rsidRDefault="00093061" w:rsidP="00581EB3">
            <w:pPr>
              <w:rPr>
                <w:rFonts w:cs="Helvetica"/>
                <w:iCs/>
                <w:color w:val="000000"/>
                <w:sz w:val="20"/>
                <w:szCs w:val="20"/>
              </w:rPr>
            </w:pPr>
          </w:p>
        </w:tc>
      </w:tr>
      <w:tr w:rsidR="00860434" w:rsidRPr="00581EB3" w:rsidTr="00BB36C8">
        <w:trPr>
          <w:trHeight w:val="419"/>
        </w:trPr>
        <w:tc>
          <w:tcPr>
            <w:tcW w:w="3320" w:type="dxa"/>
            <w:gridSpan w:val="2"/>
            <w:vAlign w:val="center"/>
          </w:tcPr>
          <w:p w:rsidR="00860434" w:rsidRPr="00860434" w:rsidRDefault="00860434" w:rsidP="00581EB3">
            <w:pPr>
              <w:rPr>
                <w:b/>
              </w:rPr>
            </w:pPr>
            <w:r w:rsidRPr="00860434">
              <w:rPr>
                <w:b/>
              </w:rPr>
              <w:t>Note</w:t>
            </w:r>
          </w:p>
        </w:tc>
        <w:tc>
          <w:tcPr>
            <w:tcW w:w="8021" w:type="dxa"/>
            <w:gridSpan w:val="3"/>
            <w:vAlign w:val="center"/>
          </w:tcPr>
          <w:p w:rsidR="00860434" w:rsidRPr="00581EB3" w:rsidRDefault="00860434" w:rsidP="004628FE">
            <w:pPr>
              <w:jc w:val="both"/>
              <w:rPr>
                <w:rFonts w:cs="Helvetica"/>
                <w:iCs/>
                <w:color w:val="000000"/>
                <w:sz w:val="20"/>
                <w:szCs w:val="20"/>
              </w:rPr>
            </w:pPr>
            <w:r w:rsidRPr="00581EB3">
              <w:t xml:space="preserve">Sarà insindacabile giudizio degli Accompagnatori responsabili ogni variazione di itinerario </w:t>
            </w:r>
            <w:proofErr w:type="spellStart"/>
            <w:r w:rsidRPr="00581EB3">
              <w:t>e\o</w:t>
            </w:r>
            <w:proofErr w:type="spellEnd"/>
            <w:r w:rsidRPr="00581EB3">
              <w:t xml:space="preserve"> programma in funzione delle condizioni atmosferiche, del percorso e della preparazione del gruppo.</w:t>
            </w:r>
          </w:p>
        </w:tc>
      </w:tr>
      <w:tr w:rsidR="00860434" w:rsidRPr="00581EB3" w:rsidTr="00BB36C8">
        <w:trPr>
          <w:trHeight w:val="419"/>
        </w:trPr>
        <w:tc>
          <w:tcPr>
            <w:tcW w:w="3320" w:type="dxa"/>
            <w:gridSpan w:val="2"/>
            <w:vAlign w:val="center"/>
          </w:tcPr>
          <w:p w:rsidR="00860434" w:rsidRPr="00860434" w:rsidRDefault="00860434" w:rsidP="00860434">
            <w:pPr>
              <w:rPr>
                <w:b/>
              </w:rPr>
            </w:pPr>
            <w:r w:rsidRPr="00860434">
              <w:rPr>
                <w:b/>
              </w:rPr>
              <w:t>Abbigliamento e attrezzatura</w:t>
            </w:r>
            <w:r w:rsidR="007851D4">
              <w:rPr>
                <w:b/>
              </w:rPr>
              <w:t xml:space="preserve"> </w:t>
            </w:r>
          </w:p>
        </w:tc>
        <w:tc>
          <w:tcPr>
            <w:tcW w:w="8021" w:type="dxa"/>
            <w:gridSpan w:val="3"/>
            <w:vAlign w:val="center"/>
          </w:tcPr>
          <w:p w:rsidR="00860434" w:rsidRPr="00581EB3" w:rsidRDefault="00860434" w:rsidP="00581EB3">
            <w:r w:rsidRPr="00B73367">
              <w:t>Abbigliamento adeguato alla stagione e alla quota (</w:t>
            </w:r>
            <w:r>
              <w:t xml:space="preserve">bastoncini, </w:t>
            </w:r>
            <w:proofErr w:type="spellStart"/>
            <w:r>
              <w:t>antivento-pioggia</w:t>
            </w:r>
            <w:proofErr w:type="spellEnd"/>
            <w:r>
              <w:t>).</w:t>
            </w:r>
          </w:p>
        </w:tc>
      </w:tr>
      <w:tr w:rsidR="00860434" w:rsidRPr="00581EB3" w:rsidTr="00BB36C8">
        <w:trPr>
          <w:trHeight w:val="419"/>
        </w:trPr>
        <w:tc>
          <w:tcPr>
            <w:tcW w:w="3320" w:type="dxa"/>
            <w:gridSpan w:val="2"/>
            <w:vAlign w:val="center"/>
          </w:tcPr>
          <w:p w:rsidR="00860434" w:rsidRPr="00860434" w:rsidRDefault="00860434" w:rsidP="00581EB3">
            <w:pPr>
              <w:rPr>
                <w:b/>
              </w:rPr>
            </w:pPr>
            <w:r w:rsidRPr="00860434">
              <w:rPr>
                <w:b/>
              </w:rPr>
              <w:t>Zone dove prestare attenzione</w:t>
            </w:r>
          </w:p>
        </w:tc>
        <w:tc>
          <w:tcPr>
            <w:tcW w:w="8021" w:type="dxa"/>
            <w:gridSpan w:val="3"/>
            <w:vAlign w:val="center"/>
          </w:tcPr>
          <w:p w:rsidR="00860434" w:rsidRPr="00581EB3" w:rsidRDefault="00D70464" w:rsidP="00581EB3">
            <w:r>
              <w:t>Nessuna.</w:t>
            </w:r>
          </w:p>
        </w:tc>
      </w:tr>
      <w:tr w:rsidR="00860434" w:rsidRPr="00581EB3" w:rsidTr="00BB36C8">
        <w:trPr>
          <w:trHeight w:val="419"/>
        </w:trPr>
        <w:tc>
          <w:tcPr>
            <w:tcW w:w="3320" w:type="dxa"/>
            <w:gridSpan w:val="2"/>
            <w:vAlign w:val="center"/>
          </w:tcPr>
          <w:p w:rsidR="00860434" w:rsidRPr="00860434" w:rsidRDefault="00860434" w:rsidP="00581EB3">
            <w:pPr>
              <w:rPr>
                <w:b/>
              </w:rPr>
            </w:pPr>
            <w:r w:rsidRPr="00860434">
              <w:rPr>
                <w:b/>
              </w:rPr>
              <w:t>I Partecipanti</w:t>
            </w:r>
          </w:p>
        </w:tc>
        <w:tc>
          <w:tcPr>
            <w:tcW w:w="8021" w:type="dxa"/>
            <w:gridSpan w:val="3"/>
            <w:vAlign w:val="center"/>
          </w:tcPr>
          <w:p w:rsidR="00860434" w:rsidRPr="00581EB3" w:rsidRDefault="00860434" w:rsidP="004628FE">
            <w:pPr>
              <w:jc w:val="both"/>
            </w:pPr>
            <w:r w:rsidRPr="00581EB3">
              <w:t>Ogni Partecipante deve:</w:t>
            </w:r>
          </w:p>
          <w:p w:rsidR="00860434" w:rsidRPr="00581EB3" w:rsidRDefault="00860434" w:rsidP="004628FE">
            <w:pPr>
              <w:jc w:val="both"/>
            </w:pPr>
            <w:r w:rsidRPr="00581EB3">
              <w:rPr>
                <w:b/>
              </w:rPr>
              <w:t>a</w:t>
            </w:r>
            <w:r w:rsidRPr="00581EB3">
              <w:t>) Prendere visione del programma per valutare le prevedibili difficoltà ed impegno, così da decidere sull’opportunità della sua iscrizione sulla base di una preparazione fisica, nonché sul possesso di un adeguato equipaggiamento.</w:t>
            </w:r>
          </w:p>
          <w:p w:rsidR="00860434" w:rsidRPr="00581EB3" w:rsidRDefault="00860434" w:rsidP="004628FE">
            <w:pPr>
              <w:jc w:val="both"/>
            </w:pPr>
            <w:r w:rsidRPr="00581EB3">
              <w:rPr>
                <w:b/>
              </w:rPr>
              <w:t>b</w:t>
            </w:r>
            <w:r w:rsidRPr="00581EB3">
              <w:t>) Seguire l’itinerario previsto e non allontanarsi dal gruppo, salvo autorizzazione del responsabile d’escursione.</w:t>
            </w:r>
          </w:p>
          <w:p w:rsidR="00860434" w:rsidRPr="00581EB3" w:rsidRDefault="00860434" w:rsidP="004628FE">
            <w:pPr>
              <w:jc w:val="both"/>
            </w:pPr>
            <w:r w:rsidRPr="00581EB3">
              <w:rPr>
                <w:b/>
              </w:rPr>
              <w:t>c</w:t>
            </w:r>
            <w:r w:rsidRPr="00581EB3">
              <w:t>) Osservare scrupolosamente le disposizioni impartite dall’accompagnatore e dai suoi eventuali collaboratori, ed adottare tutti gli accorgimenti atti a garantire la propria e altrui incolumità.</w:t>
            </w:r>
          </w:p>
          <w:p w:rsidR="00860434" w:rsidRPr="00581EB3" w:rsidRDefault="00860434" w:rsidP="004628FE">
            <w:pPr>
              <w:jc w:val="both"/>
            </w:pPr>
            <w:r w:rsidRPr="00581EB3">
              <w:rPr>
                <w:b/>
              </w:rPr>
              <w:t>d</w:t>
            </w:r>
            <w:r w:rsidRPr="00581EB3">
              <w:t>) Alle escursioni è vietato portare animali.</w:t>
            </w:r>
          </w:p>
        </w:tc>
      </w:tr>
    </w:tbl>
    <w:p w:rsidR="00375156" w:rsidRDefault="00375156"/>
    <w:p w:rsidR="0039371A" w:rsidRDefault="0039371A"/>
    <w:p w:rsidR="0039371A" w:rsidRDefault="0039371A"/>
    <w:tbl>
      <w:tblPr>
        <w:tblpPr w:leftFromText="141" w:rightFromText="141" w:vertAnchor="text" w:horzAnchor="margin" w:tblpXSpec="center" w:tblpY="116"/>
        <w:tblW w:w="1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8975"/>
      </w:tblGrid>
      <w:tr w:rsidR="0039371A" w:rsidRPr="00581EB3" w:rsidTr="00581EB3">
        <w:trPr>
          <w:trHeight w:val="1266"/>
        </w:trPr>
        <w:tc>
          <w:tcPr>
            <w:tcW w:w="2235" w:type="dxa"/>
          </w:tcPr>
          <w:p w:rsidR="0039371A" w:rsidRPr="00860434" w:rsidRDefault="00605A95" w:rsidP="00581EB3">
            <w:pPr>
              <w:rPr>
                <w:b/>
                <w:sz w:val="24"/>
                <w:szCs w:val="24"/>
              </w:rPr>
            </w:pPr>
            <w:r w:rsidRPr="00860434">
              <w:rPr>
                <w:b/>
                <w:sz w:val="24"/>
                <w:szCs w:val="24"/>
              </w:rPr>
              <w:lastRenderedPageBreak/>
              <w:t>Descrizione Itinerario</w:t>
            </w:r>
          </w:p>
        </w:tc>
        <w:tc>
          <w:tcPr>
            <w:tcW w:w="8975" w:type="dxa"/>
          </w:tcPr>
          <w:p w:rsidR="00DD682E" w:rsidRDefault="00DD682E" w:rsidP="00DD682E">
            <w:pPr>
              <w:pStyle w:val="Contenutotabella"/>
              <w:snapToGrid w:val="0"/>
              <w:jc w:val="both"/>
              <w:rPr>
                <w:rFonts w:ascii="Calibri" w:hAnsi="Calibri" w:cs="Calibri"/>
                <w:sz w:val="20"/>
                <w:szCs w:val="20"/>
              </w:rPr>
            </w:pPr>
            <w:r w:rsidRPr="000065BA">
              <w:rPr>
                <w:rFonts w:ascii="Calibri" w:hAnsi="Calibri" w:cs="Calibri"/>
                <w:sz w:val="20"/>
                <w:szCs w:val="20"/>
              </w:rPr>
              <w:t xml:space="preserve">Tappe del percorso: </w:t>
            </w:r>
            <w:r>
              <w:rPr>
                <w:rFonts w:ascii="Calibri" w:hAnsi="Calibri" w:cs="Calibri"/>
                <w:sz w:val="20"/>
                <w:szCs w:val="20"/>
              </w:rPr>
              <w:t>Monte Tomba</w:t>
            </w:r>
            <w:r w:rsidRPr="000065BA">
              <w:rPr>
                <w:rFonts w:ascii="Calibri" w:hAnsi="Calibri" w:cs="Calibri"/>
                <w:sz w:val="20"/>
                <w:szCs w:val="20"/>
              </w:rPr>
              <w:t xml:space="preserve"> </w:t>
            </w:r>
            <w:r>
              <w:rPr>
                <w:rFonts w:ascii="Calibri" w:hAnsi="Calibri" w:cs="Calibri"/>
                <w:sz w:val="20"/>
                <w:szCs w:val="20"/>
              </w:rPr>
              <w:t xml:space="preserve">869 </w:t>
            </w:r>
            <w:r w:rsidRPr="000065BA">
              <w:rPr>
                <w:rFonts w:ascii="Calibri" w:hAnsi="Calibri" w:cs="Calibri"/>
                <w:sz w:val="20"/>
                <w:szCs w:val="20"/>
              </w:rPr>
              <w:t xml:space="preserve">m – </w:t>
            </w:r>
            <w:r>
              <w:rPr>
                <w:rFonts w:ascii="Calibri" w:hAnsi="Calibri" w:cs="Calibri"/>
                <w:sz w:val="20"/>
                <w:szCs w:val="20"/>
              </w:rPr>
              <w:t xml:space="preserve">agriturismo Da </w:t>
            </w:r>
            <w:proofErr w:type="spellStart"/>
            <w:r>
              <w:rPr>
                <w:rFonts w:ascii="Calibri" w:hAnsi="Calibri" w:cs="Calibri"/>
                <w:sz w:val="20"/>
                <w:szCs w:val="20"/>
              </w:rPr>
              <w:t>Miet</w:t>
            </w:r>
            <w:proofErr w:type="spellEnd"/>
            <w:r>
              <w:rPr>
                <w:rFonts w:ascii="Calibri" w:hAnsi="Calibri" w:cs="Calibri"/>
                <w:sz w:val="20"/>
                <w:szCs w:val="20"/>
              </w:rPr>
              <w:t xml:space="preserve"> 851 m</w:t>
            </w:r>
            <w:r w:rsidRPr="000065BA">
              <w:rPr>
                <w:rFonts w:ascii="Calibri" w:hAnsi="Calibri" w:cs="Calibri"/>
                <w:sz w:val="20"/>
                <w:szCs w:val="20"/>
              </w:rPr>
              <w:t xml:space="preserve"> – </w:t>
            </w:r>
            <w:proofErr w:type="spellStart"/>
            <w:r>
              <w:rPr>
                <w:rFonts w:ascii="Calibri" w:hAnsi="Calibri" w:cs="Calibri"/>
                <w:sz w:val="20"/>
                <w:szCs w:val="20"/>
              </w:rPr>
              <w:t>Castel</w:t>
            </w:r>
            <w:proofErr w:type="spellEnd"/>
            <w:r>
              <w:rPr>
                <w:rFonts w:ascii="Calibri" w:hAnsi="Calibri" w:cs="Calibri"/>
                <w:sz w:val="20"/>
                <w:szCs w:val="20"/>
              </w:rPr>
              <w:t xml:space="preserve"> </w:t>
            </w:r>
            <w:proofErr w:type="spellStart"/>
            <w:r>
              <w:rPr>
                <w:rFonts w:ascii="Calibri" w:hAnsi="Calibri" w:cs="Calibri"/>
                <w:sz w:val="20"/>
                <w:szCs w:val="20"/>
              </w:rPr>
              <w:t>Cesil</w:t>
            </w:r>
            <w:proofErr w:type="spellEnd"/>
            <w:r>
              <w:rPr>
                <w:rFonts w:ascii="Calibri" w:hAnsi="Calibri" w:cs="Calibri"/>
                <w:sz w:val="20"/>
                <w:szCs w:val="20"/>
              </w:rPr>
              <w:t xml:space="preserve"> 1.109</w:t>
            </w:r>
            <w:r w:rsidRPr="000065BA">
              <w:rPr>
                <w:rFonts w:ascii="Calibri" w:hAnsi="Calibri" w:cs="Calibri"/>
                <w:sz w:val="20"/>
                <w:szCs w:val="20"/>
              </w:rPr>
              <w:t xml:space="preserve"> m – </w:t>
            </w:r>
            <w:r>
              <w:rPr>
                <w:rFonts w:ascii="Calibri" w:hAnsi="Calibri" w:cs="Calibri"/>
                <w:sz w:val="20"/>
                <w:szCs w:val="20"/>
              </w:rPr>
              <w:t xml:space="preserve">rifugio Monte </w:t>
            </w:r>
            <w:proofErr w:type="spellStart"/>
            <w:r>
              <w:rPr>
                <w:rFonts w:ascii="Calibri" w:hAnsi="Calibri" w:cs="Calibri"/>
                <w:sz w:val="20"/>
                <w:szCs w:val="20"/>
              </w:rPr>
              <w:t>Palon</w:t>
            </w:r>
            <w:proofErr w:type="spellEnd"/>
            <w:r>
              <w:rPr>
                <w:rFonts w:ascii="Calibri" w:hAnsi="Calibri" w:cs="Calibri"/>
                <w:sz w:val="20"/>
                <w:szCs w:val="20"/>
              </w:rPr>
              <w:t xml:space="preserve"> 1.206 m</w:t>
            </w:r>
            <w:r w:rsidRPr="000065BA">
              <w:rPr>
                <w:rFonts w:ascii="Calibri" w:hAnsi="Calibri" w:cs="Calibri"/>
                <w:sz w:val="20"/>
                <w:szCs w:val="20"/>
              </w:rPr>
              <w:t xml:space="preserve"> </w:t>
            </w:r>
            <w:r>
              <w:rPr>
                <w:rFonts w:ascii="Calibri" w:hAnsi="Calibri" w:cs="Calibri"/>
                <w:sz w:val="20"/>
                <w:szCs w:val="20"/>
              </w:rPr>
              <w:t>–</w:t>
            </w:r>
            <w:r w:rsidRPr="000065BA">
              <w:rPr>
                <w:rFonts w:ascii="Calibri" w:hAnsi="Calibri" w:cs="Calibri"/>
                <w:sz w:val="20"/>
                <w:szCs w:val="20"/>
              </w:rPr>
              <w:t xml:space="preserve"> </w:t>
            </w:r>
            <w:r>
              <w:rPr>
                <w:rFonts w:ascii="Calibri" w:hAnsi="Calibri" w:cs="Calibri"/>
                <w:sz w:val="20"/>
                <w:szCs w:val="20"/>
              </w:rPr>
              <w:t xml:space="preserve">Monte </w:t>
            </w:r>
            <w:proofErr w:type="spellStart"/>
            <w:r>
              <w:rPr>
                <w:rFonts w:ascii="Calibri" w:hAnsi="Calibri" w:cs="Calibri"/>
                <w:sz w:val="20"/>
                <w:szCs w:val="20"/>
              </w:rPr>
              <w:t>Palon</w:t>
            </w:r>
            <w:proofErr w:type="spellEnd"/>
            <w:r>
              <w:rPr>
                <w:rFonts w:ascii="Calibri" w:hAnsi="Calibri" w:cs="Calibri"/>
                <w:sz w:val="20"/>
                <w:szCs w:val="20"/>
              </w:rPr>
              <w:t xml:space="preserve"> 1.301</w:t>
            </w:r>
            <w:r w:rsidRPr="000065BA">
              <w:rPr>
                <w:rFonts w:ascii="Calibri" w:hAnsi="Calibri" w:cs="Calibri"/>
                <w:sz w:val="20"/>
                <w:szCs w:val="20"/>
              </w:rPr>
              <w:t xml:space="preserve"> m – </w:t>
            </w:r>
            <w:r>
              <w:rPr>
                <w:rFonts w:ascii="Calibri" w:hAnsi="Calibri" w:cs="Calibri"/>
                <w:sz w:val="20"/>
                <w:szCs w:val="20"/>
              </w:rPr>
              <w:t xml:space="preserve">malga </w:t>
            </w:r>
            <w:proofErr w:type="spellStart"/>
            <w:r>
              <w:rPr>
                <w:rFonts w:ascii="Calibri" w:hAnsi="Calibri" w:cs="Calibri"/>
                <w:sz w:val="20"/>
                <w:szCs w:val="20"/>
              </w:rPr>
              <w:t>Barbeghera</w:t>
            </w:r>
            <w:proofErr w:type="spellEnd"/>
            <w:r>
              <w:rPr>
                <w:rFonts w:ascii="Calibri" w:hAnsi="Calibri" w:cs="Calibri"/>
                <w:sz w:val="20"/>
                <w:szCs w:val="20"/>
              </w:rPr>
              <w:t xml:space="preserve"> 1.197</w:t>
            </w:r>
            <w:r w:rsidRPr="000065BA">
              <w:rPr>
                <w:rFonts w:ascii="Calibri" w:hAnsi="Calibri" w:cs="Calibri"/>
                <w:sz w:val="20"/>
                <w:szCs w:val="20"/>
              </w:rPr>
              <w:t xml:space="preserve"> m</w:t>
            </w:r>
            <w:r>
              <w:rPr>
                <w:rFonts w:ascii="Calibri" w:hAnsi="Calibri" w:cs="Calibri"/>
                <w:sz w:val="20"/>
                <w:szCs w:val="20"/>
              </w:rPr>
              <w:t xml:space="preserve"> </w:t>
            </w:r>
            <w:r w:rsidRPr="000065BA">
              <w:rPr>
                <w:rFonts w:ascii="Calibri" w:hAnsi="Calibri" w:cs="Calibri"/>
                <w:sz w:val="20"/>
                <w:szCs w:val="20"/>
              </w:rPr>
              <w:t xml:space="preserve">– </w:t>
            </w:r>
            <w:r>
              <w:rPr>
                <w:rFonts w:ascii="Calibri" w:hAnsi="Calibri" w:cs="Calibri"/>
                <w:sz w:val="20"/>
                <w:szCs w:val="20"/>
              </w:rPr>
              <w:t>casera La Fossa 864</w:t>
            </w:r>
            <w:r w:rsidRPr="000065BA">
              <w:rPr>
                <w:rFonts w:ascii="Calibri" w:hAnsi="Calibri" w:cs="Calibri"/>
                <w:sz w:val="20"/>
                <w:szCs w:val="20"/>
              </w:rPr>
              <w:t xml:space="preserve"> m</w:t>
            </w:r>
            <w:r>
              <w:rPr>
                <w:rFonts w:ascii="Calibri" w:hAnsi="Calibri" w:cs="Calibri"/>
                <w:sz w:val="20"/>
                <w:szCs w:val="20"/>
              </w:rPr>
              <w:t xml:space="preserve"> </w:t>
            </w:r>
            <w:r w:rsidRPr="000065BA">
              <w:rPr>
                <w:rFonts w:ascii="Calibri" w:hAnsi="Calibri" w:cs="Calibri"/>
                <w:sz w:val="20"/>
                <w:szCs w:val="20"/>
              </w:rPr>
              <w:t xml:space="preserve">– </w:t>
            </w:r>
            <w:r>
              <w:rPr>
                <w:rFonts w:ascii="Calibri" w:hAnsi="Calibri" w:cs="Calibri"/>
                <w:sz w:val="20"/>
                <w:szCs w:val="20"/>
              </w:rPr>
              <w:t xml:space="preserve">malga </w:t>
            </w:r>
            <w:proofErr w:type="spellStart"/>
            <w:r>
              <w:rPr>
                <w:rFonts w:ascii="Calibri" w:hAnsi="Calibri" w:cs="Calibri"/>
                <w:sz w:val="20"/>
                <w:szCs w:val="20"/>
              </w:rPr>
              <w:t>Doc</w:t>
            </w:r>
            <w:proofErr w:type="spellEnd"/>
            <w:r>
              <w:rPr>
                <w:rFonts w:ascii="Calibri" w:hAnsi="Calibri" w:cs="Calibri"/>
                <w:sz w:val="20"/>
                <w:szCs w:val="20"/>
              </w:rPr>
              <w:t xml:space="preserve"> 861 m</w:t>
            </w:r>
            <w:r w:rsidR="00DC6784">
              <w:rPr>
                <w:rFonts w:ascii="Calibri" w:hAnsi="Calibri" w:cs="Calibri"/>
                <w:sz w:val="20"/>
                <w:szCs w:val="20"/>
              </w:rPr>
              <w:t xml:space="preserve"> – Monte Tomba</w:t>
            </w:r>
            <w:r w:rsidR="00DC6784" w:rsidRPr="000065BA">
              <w:rPr>
                <w:rFonts w:ascii="Calibri" w:hAnsi="Calibri" w:cs="Calibri"/>
                <w:sz w:val="20"/>
                <w:szCs w:val="20"/>
              </w:rPr>
              <w:t xml:space="preserve"> </w:t>
            </w:r>
            <w:r w:rsidR="00DC6784">
              <w:rPr>
                <w:rFonts w:ascii="Calibri" w:hAnsi="Calibri" w:cs="Calibri"/>
                <w:sz w:val="20"/>
                <w:szCs w:val="20"/>
              </w:rPr>
              <w:t xml:space="preserve">869 </w:t>
            </w:r>
            <w:r w:rsidR="00DC6784" w:rsidRPr="000065BA">
              <w:rPr>
                <w:rFonts w:ascii="Calibri" w:hAnsi="Calibri" w:cs="Calibri"/>
                <w:sz w:val="20"/>
                <w:szCs w:val="20"/>
              </w:rPr>
              <w:t>m</w:t>
            </w:r>
            <w:r w:rsidRPr="000065BA">
              <w:rPr>
                <w:rFonts w:ascii="Calibri" w:hAnsi="Calibri" w:cs="Calibri"/>
                <w:sz w:val="20"/>
                <w:szCs w:val="20"/>
              </w:rPr>
              <w:t>.</w:t>
            </w:r>
          </w:p>
          <w:p w:rsidR="00DD682E" w:rsidRDefault="00DD682E" w:rsidP="00DD682E">
            <w:pPr>
              <w:pStyle w:val="Contenutotabella"/>
              <w:snapToGrid w:val="0"/>
              <w:jc w:val="both"/>
              <w:rPr>
                <w:rFonts w:ascii="Calibri" w:hAnsi="Calibri" w:cs="Calibri"/>
                <w:sz w:val="20"/>
                <w:szCs w:val="20"/>
              </w:rPr>
            </w:pPr>
          </w:p>
          <w:p w:rsidR="00DD682E" w:rsidRDefault="00DD682E" w:rsidP="00DD682E">
            <w:pPr>
              <w:pStyle w:val="Contenutotabella"/>
              <w:snapToGrid w:val="0"/>
              <w:jc w:val="both"/>
              <w:rPr>
                <w:rFonts w:ascii="Calibri" w:hAnsi="Calibri" w:cs="Calibri"/>
                <w:sz w:val="20"/>
                <w:szCs w:val="20"/>
              </w:rPr>
            </w:pPr>
            <w:r w:rsidRPr="00DE35F0">
              <w:rPr>
                <w:rFonts w:ascii="Calibri" w:hAnsi="Calibri" w:cs="Calibri"/>
                <w:sz w:val="20"/>
                <w:szCs w:val="20"/>
              </w:rPr>
              <w:t xml:space="preserve">Punto di partenza della nostra escursione è il </w:t>
            </w:r>
            <w:r>
              <w:rPr>
                <w:rFonts w:ascii="Calibri" w:hAnsi="Calibri" w:cs="Calibri"/>
                <w:sz w:val="20"/>
                <w:szCs w:val="20"/>
              </w:rPr>
              <w:t>grande parcheggio sulla cima del Monte Tomba 869 m dove sorge anche l’</w:t>
            </w:r>
            <w:r w:rsidR="0015490C">
              <w:rPr>
                <w:rFonts w:ascii="Calibri" w:hAnsi="Calibri" w:cs="Calibri"/>
                <w:sz w:val="20"/>
                <w:szCs w:val="20"/>
              </w:rPr>
              <w:t>o</w:t>
            </w:r>
            <w:r>
              <w:rPr>
                <w:rFonts w:ascii="Calibri" w:hAnsi="Calibri" w:cs="Calibri"/>
                <w:sz w:val="20"/>
                <w:szCs w:val="20"/>
              </w:rPr>
              <w:t>monimo monumento ai caduti.</w:t>
            </w:r>
          </w:p>
          <w:p w:rsidR="00DD682E" w:rsidRDefault="00DD682E" w:rsidP="00DD682E">
            <w:pPr>
              <w:pStyle w:val="Contenutotabella"/>
              <w:snapToGrid w:val="0"/>
              <w:jc w:val="both"/>
              <w:rPr>
                <w:rFonts w:ascii="Calibri" w:hAnsi="Calibri" w:cs="Calibri"/>
                <w:sz w:val="20"/>
                <w:szCs w:val="20"/>
              </w:rPr>
            </w:pPr>
          </w:p>
          <w:p w:rsidR="00374287" w:rsidRDefault="00EC64CA" w:rsidP="00DD682E">
            <w:pPr>
              <w:pStyle w:val="Contenutotabella"/>
              <w:snapToGrid w:val="0"/>
              <w:jc w:val="both"/>
              <w:rPr>
                <w:rFonts w:ascii="Calibri" w:hAnsi="Calibri" w:cs="Calibri"/>
                <w:sz w:val="20"/>
                <w:szCs w:val="20"/>
              </w:rPr>
            </w:pPr>
            <w:r>
              <w:rPr>
                <w:rFonts w:ascii="Calibri" w:hAnsi="Calibri" w:cs="Calibri"/>
                <w:sz w:val="20"/>
                <w:szCs w:val="20"/>
              </w:rPr>
              <w:t>Quello che affronteremo oggi è u</w:t>
            </w:r>
            <w:r w:rsidRPr="00191703">
              <w:rPr>
                <w:rFonts w:ascii="Calibri" w:hAnsi="Calibri" w:cs="Calibri"/>
                <w:sz w:val="20"/>
                <w:szCs w:val="20"/>
              </w:rPr>
              <w:t>no dei più belli ed interessanti itinera</w:t>
            </w:r>
            <w:r w:rsidR="00C45351">
              <w:rPr>
                <w:rFonts w:ascii="Calibri" w:hAnsi="Calibri" w:cs="Calibri"/>
                <w:sz w:val="20"/>
                <w:szCs w:val="20"/>
              </w:rPr>
              <w:t>ri escursionistici praticabili su</w:t>
            </w:r>
            <w:r w:rsidRPr="00191703">
              <w:rPr>
                <w:rFonts w:ascii="Calibri" w:hAnsi="Calibri" w:cs="Calibri"/>
                <w:sz w:val="20"/>
                <w:szCs w:val="20"/>
              </w:rPr>
              <w:t>l monte Grappa</w:t>
            </w:r>
            <w:r w:rsidR="00C45351">
              <w:rPr>
                <w:rFonts w:ascii="Calibri" w:hAnsi="Calibri" w:cs="Calibri"/>
                <w:sz w:val="20"/>
                <w:szCs w:val="20"/>
              </w:rPr>
              <w:t xml:space="preserve"> ed in generale anche del territorio trevigiano</w:t>
            </w:r>
            <w:r w:rsidRPr="00191703">
              <w:rPr>
                <w:rFonts w:ascii="Calibri" w:hAnsi="Calibri" w:cs="Calibri"/>
                <w:sz w:val="20"/>
                <w:szCs w:val="20"/>
              </w:rPr>
              <w:t>.</w:t>
            </w:r>
            <w:r w:rsidR="0048425E">
              <w:rPr>
                <w:rFonts w:ascii="Calibri" w:hAnsi="Calibri" w:cs="Calibri"/>
                <w:sz w:val="20"/>
                <w:szCs w:val="20"/>
              </w:rPr>
              <w:t xml:space="preserve"> </w:t>
            </w:r>
            <w:r w:rsidR="0048425E" w:rsidRPr="00191703">
              <w:rPr>
                <w:rFonts w:ascii="Calibri" w:hAnsi="Calibri" w:cs="Calibri"/>
                <w:sz w:val="20"/>
                <w:szCs w:val="20"/>
              </w:rPr>
              <w:t>E' un susseguirsi di emozioni legate agli aspetti storici, per le trincee e</w:t>
            </w:r>
            <w:r w:rsidR="0048425E">
              <w:rPr>
                <w:rFonts w:ascii="Calibri" w:hAnsi="Calibri" w:cs="Calibri"/>
                <w:sz w:val="20"/>
                <w:szCs w:val="20"/>
              </w:rPr>
              <w:t>d</w:t>
            </w:r>
            <w:r w:rsidR="0048425E" w:rsidRPr="00191703">
              <w:rPr>
                <w:rFonts w:ascii="Calibri" w:hAnsi="Calibri" w:cs="Calibri"/>
                <w:sz w:val="20"/>
                <w:szCs w:val="20"/>
              </w:rPr>
              <w:t xml:space="preserve"> i reperti della prima guerra mondiale nei luoghi più cruciali del fronte</w:t>
            </w:r>
            <w:r w:rsidR="00CA2407">
              <w:rPr>
                <w:rFonts w:ascii="Calibri" w:hAnsi="Calibri" w:cs="Calibri"/>
                <w:sz w:val="20"/>
                <w:szCs w:val="20"/>
              </w:rPr>
              <w:t xml:space="preserve"> (oggetto di recenti restauri)</w:t>
            </w:r>
            <w:r w:rsidR="0048425E" w:rsidRPr="00191703">
              <w:rPr>
                <w:rFonts w:ascii="Calibri" w:hAnsi="Calibri" w:cs="Calibri"/>
                <w:sz w:val="20"/>
                <w:szCs w:val="20"/>
              </w:rPr>
              <w:t>, dove gli italiani ipotecarono</w:t>
            </w:r>
            <w:r w:rsidR="0048425E">
              <w:rPr>
                <w:rFonts w:ascii="Calibri" w:hAnsi="Calibri" w:cs="Calibri"/>
                <w:sz w:val="20"/>
                <w:szCs w:val="20"/>
              </w:rPr>
              <w:t>,</w:t>
            </w:r>
            <w:r w:rsidR="0048425E" w:rsidRPr="00191703">
              <w:rPr>
                <w:rFonts w:ascii="Calibri" w:hAnsi="Calibri" w:cs="Calibri"/>
                <w:sz w:val="20"/>
                <w:szCs w:val="20"/>
              </w:rPr>
              <w:t xml:space="preserve"> con un altissimo prezzo di sangue</w:t>
            </w:r>
            <w:r w:rsidR="0048425E">
              <w:rPr>
                <w:rFonts w:ascii="Calibri" w:hAnsi="Calibri" w:cs="Calibri"/>
                <w:sz w:val="20"/>
                <w:szCs w:val="20"/>
              </w:rPr>
              <w:t>,</w:t>
            </w:r>
            <w:r w:rsidR="0048425E" w:rsidRPr="00191703">
              <w:rPr>
                <w:rFonts w:ascii="Calibri" w:hAnsi="Calibri" w:cs="Calibri"/>
                <w:sz w:val="20"/>
                <w:szCs w:val="20"/>
              </w:rPr>
              <w:t xml:space="preserve"> la battaglia e la grande vittoria sulla Piave e a Vittorio Veneto.</w:t>
            </w:r>
            <w:r w:rsidR="003D292D">
              <w:rPr>
                <w:rFonts w:ascii="Calibri" w:hAnsi="Calibri" w:cs="Calibri"/>
                <w:sz w:val="20"/>
                <w:szCs w:val="20"/>
              </w:rPr>
              <w:t xml:space="preserve"> </w:t>
            </w:r>
            <w:r w:rsidR="003D292D" w:rsidRPr="00191703">
              <w:rPr>
                <w:rFonts w:ascii="Calibri" w:hAnsi="Calibri" w:cs="Calibri"/>
                <w:sz w:val="20"/>
                <w:szCs w:val="20"/>
              </w:rPr>
              <w:t xml:space="preserve">I nomi </w:t>
            </w:r>
            <w:r w:rsidR="003D292D">
              <w:rPr>
                <w:rFonts w:ascii="Calibri" w:hAnsi="Calibri" w:cs="Calibri"/>
                <w:sz w:val="20"/>
                <w:szCs w:val="20"/>
              </w:rPr>
              <w:t xml:space="preserve">di questi luoghi </w:t>
            </w:r>
            <w:r w:rsidR="003D292D" w:rsidRPr="00191703">
              <w:rPr>
                <w:rFonts w:ascii="Calibri" w:hAnsi="Calibri" w:cs="Calibri"/>
                <w:sz w:val="20"/>
                <w:szCs w:val="20"/>
              </w:rPr>
              <w:t>sono richiamati nelle vie di tutt</w:t>
            </w:r>
            <w:r w:rsidR="00BA5D87">
              <w:rPr>
                <w:rFonts w:ascii="Calibri" w:hAnsi="Calibri" w:cs="Calibri"/>
                <w:sz w:val="20"/>
                <w:szCs w:val="20"/>
              </w:rPr>
              <w:t xml:space="preserve">a </w:t>
            </w:r>
            <w:r w:rsidR="003D292D" w:rsidRPr="00191703">
              <w:rPr>
                <w:rFonts w:ascii="Calibri" w:hAnsi="Calibri" w:cs="Calibri"/>
                <w:sz w:val="20"/>
                <w:szCs w:val="20"/>
              </w:rPr>
              <w:t xml:space="preserve">Italia: </w:t>
            </w:r>
            <w:proofErr w:type="spellStart"/>
            <w:r w:rsidR="003D292D" w:rsidRPr="00191703">
              <w:rPr>
                <w:rFonts w:ascii="Calibri" w:hAnsi="Calibri" w:cs="Calibri"/>
                <w:sz w:val="20"/>
                <w:szCs w:val="20"/>
              </w:rPr>
              <w:t>Monfenera</w:t>
            </w:r>
            <w:proofErr w:type="spellEnd"/>
            <w:r w:rsidR="003D292D" w:rsidRPr="00191703">
              <w:rPr>
                <w:rFonts w:ascii="Calibri" w:hAnsi="Calibri" w:cs="Calibri"/>
                <w:sz w:val="20"/>
                <w:szCs w:val="20"/>
              </w:rPr>
              <w:t xml:space="preserve">, monte Tomba, </w:t>
            </w:r>
            <w:proofErr w:type="spellStart"/>
            <w:r w:rsidR="003D292D" w:rsidRPr="00191703">
              <w:rPr>
                <w:rFonts w:ascii="Calibri" w:hAnsi="Calibri" w:cs="Calibri"/>
                <w:sz w:val="20"/>
                <w:szCs w:val="20"/>
              </w:rPr>
              <w:t>Castel</w:t>
            </w:r>
            <w:proofErr w:type="spellEnd"/>
            <w:r w:rsidR="003D292D" w:rsidRPr="00191703">
              <w:rPr>
                <w:rFonts w:ascii="Calibri" w:hAnsi="Calibri" w:cs="Calibri"/>
                <w:sz w:val="20"/>
                <w:szCs w:val="20"/>
              </w:rPr>
              <w:t xml:space="preserve"> </w:t>
            </w:r>
            <w:proofErr w:type="spellStart"/>
            <w:r w:rsidR="003D292D" w:rsidRPr="00191703">
              <w:rPr>
                <w:rFonts w:ascii="Calibri" w:hAnsi="Calibri" w:cs="Calibri"/>
                <w:sz w:val="20"/>
                <w:szCs w:val="20"/>
              </w:rPr>
              <w:t>Cesil</w:t>
            </w:r>
            <w:proofErr w:type="spellEnd"/>
            <w:r w:rsidR="003D292D" w:rsidRPr="00191703">
              <w:rPr>
                <w:rFonts w:ascii="Calibri" w:hAnsi="Calibri" w:cs="Calibri"/>
                <w:sz w:val="20"/>
                <w:szCs w:val="20"/>
              </w:rPr>
              <w:t xml:space="preserve">, </w:t>
            </w:r>
            <w:proofErr w:type="spellStart"/>
            <w:r w:rsidR="003D292D" w:rsidRPr="00191703">
              <w:rPr>
                <w:rFonts w:ascii="Calibri" w:hAnsi="Calibri" w:cs="Calibri"/>
                <w:sz w:val="20"/>
                <w:szCs w:val="20"/>
              </w:rPr>
              <w:t>Palon</w:t>
            </w:r>
            <w:proofErr w:type="spellEnd"/>
            <w:r w:rsidR="003D292D" w:rsidRPr="00191703">
              <w:rPr>
                <w:rFonts w:ascii="Calibri" w:hAnsi="Calibri" w:cs="Calibri"/>
                <w:sz w:val="20"/>
                <w:szCs w:val="20"/>
              </w:rPr>
              <w:t xml:space="preserve">, </w:t>
            </w:r>
            <w:proofErr w:type="spellStart"/>
            <w:r w:rsidR="003D292D" w:rsidRPr="00191703">
              <w:rPr>
                <w:rFonts w:ascii="Calibri" w:hAnsi="Calibri" w:cs="Calibri"/>
                <w:sz w:val="20"/>
                <w:szCs w:val="20"/>
              </w:rPr>
              <w:t>Archeson</w:t>
            </w:r>
            <w:proofErr w:type="spellEnd"/>
            <w:r w:rsidR="003D292D" w:rsidRPr="00191703">
              <w:rPr>
                <w:rFonts w:ascii="Calibri" w:hAnsi="Calibri" w:cs="Calibri"/>
                <w:sz w:val="20"/>
                <w:szCs w:val="20"/>
              </w:rPr>
              <w:t xml:space="preserve">, cima della Mandria, </w:t>
            </w:r>
            <w:proofErr w:type="spellStart"/>
            <w:r w:rsidR="003D292D" w:rsidRPr="00191703">
              <w:rPr>
                <w:rFonts w:ascii="Calibri" w:hAnsi="Calibri" w:cs="Calibri"/>
                <w:sz w:val="20"/>
                <w:szCs w:val="20"/>
              </w:rPr>
              <w:t>Meatte</w:t>
            </w:r>
            <w:proofErr w:type="spellEnd"/>
            <w:r w:rsidR="003D292D" w:rsidRPr="00191703">
              <w:rPr>
                <w:rFonts w:ascii="Calibri" w:hAnsi="Calibri" w:cs="Calibri"/>
                <w:sz w:val="20"/>
                <w:szCs w:val="20"/>
              </w:rPr>
              <w:t>.</w:t>
            </w:r>
          </w:p>
          <w:p w:rsidR="00374287" w:rsidRDefault="0038078D" w:rsidP="00DD682E">
            <w:pPr>
              <w:pStyle w:val="Contenutotabella"/>
              <w:snapToGrid w:val="0"/>
              <w:jc w:val="both"/>
              <w:rPr>
                <w:rFonts w:ascii="Calibri" w:hAnsi="Calibri" w:cs="Calibri"/>
                <w:sz w:val="20"/>
                <w:szCs w:val="20"/>
              </w:rPr>
            </w:pPr>
            <w:r w:rsidRPr="00191703">
              <w:rPr>
                <w:rFonts w:ascii="Calibri" w:hAnsi="Calibri" w:cs="Calibri"/>
                <w:sz w:val="20"/>
                <w:szCs w:val="20"/>
              </w:rPr>
              <w:t>E poi gli aspetti paesaggistici, per i quali quest'escursione merita una giornata d'aria tersa</w:t>
            </w:r>
            <w:r w:rsidR="0017128B">
              <w:rPr>
                <w:rFonts w:ascii="Calibri" w:hAnsi="Calibri" w:cs="Calibri"/>
                <w:sz w:val="20"/>
                <w:szCs w:val="20"/>
              </w:rPr>
              <w:t>:</w:t>
            </w:r>
            <w:r>
              <w:rPr>
                <w:rFonts w:ascii="Calibri" w:hAnsi="Calibri" w:cs="Calibri"/>
                <w:sz w:val="20"/>
                <w:szCs w:val="20"/>
              </w:rPr>
              <w:t xml:space="preserve"> </w:t>
            </w:r>
            <w:r w:rsidR="0017128B">
              <w:rPr>
                <w:rFonts w:ascii="Calibri" w:hAnsi="Calibri" w:cs="Calibri"/>
                <w:sz w:val="20"/>
                <w:szCs w:val="20"/>
              </w:rPr>
              <w:t>s</w:t>
            </w:r>
            <w:r w:rsidRPr="00191703">
              <w:rPr>
                <w:rFonts w:ascii="Calibri" w:hAnsi="Calibri" w:cs="Calibri"/>
                <w:sz w:val="20"/>
                <w:szCs w:val="20"/>
              </w:rPr>
              <w:t xml:space="preserve">i tratta, infatti, di una lunga dorsale, solo in parte boscosa, a cavallo tra la conca di Alano di Piave, il fiume Piave e le colline </w:t>
            </w:r>
            <w:proofErr w:type="spellStart"/>
            <w:r w:rsidRPr="00191703">
              <w:rPr>
                <w:rFonts w:ascii="Calibri" w:hAnsi="Calibri" w:cs="Calibri"/>
                <w:sz w:val="20"/>
                <w:szCs w:val="20"/>
              </w:rPr>
              <w:t>Asolane</w:t>
            </w:r>
            <w:proofErr w:type="spellEnd"/>
            <w:r w:rsidR="0017128B">
              <w:rPr>
                <w:rFonts w:ascii="Calibri" w:hAnsi="Calibri" w:cs="Calibri"/>
                <w:sz w:val="20"/>
                <w:szCs w:val="20"/>
              </w:rPr>
              <w:t>; l</w:t>
            </w:r>
            <w:r w:rsidRPr="00191703">
              <w:rPr>
                <w:rFonts w:ascii="Calibri" w:hAnsi="Calibri" w:cs="Calibri"/>
                <w:sz w:val="20"/>
                <w:szCs w:val="20"/>
              </w:rPr>
              <w:t xml:space="preserve">'orizzonte spazia grandioso </w:t>
            </w:r>
            <w:r w:rsidR="00E245DA">
              <w:rPr>
                <w:rFonts w:ascii="Calibri" w:hAnsi="Calibri" w:cs="Calibri"/>
                <w:sz w:val="20"/>
                <w:szCs w:val="20"/>
              </w:rPr>
              <w:t>verso Cima della Mandria, verso le valli dell’</w:t>
            </w:r>
            <w:proofErr w:type="spellStart"/>
            <w:r w:rsidR="00E245DA">
              <w:rPr>
                <w:rFonts w:ascii="Calibri" w:hAnsi="Calibri" w:cs="Calibri"/>
                <w:sz w:val="20"/>
                <w:szCs w:val="20"/>
              </w:rPr>
              <w:t>Archeson</w:t>
            </w:r>
            <w:proofErr w:type="spellEnd"/>
            <w:r w:rsidR="00E245DA">
              <w:rPr>
                <w:rFonts w:ascii="Calibri" w:hAnsi="Calibri" w:cs="Calibri"/>
                <w:sz w:val="20"/>
                <w:szCs w:val="20"/>
              </w:rPr>
              <w:t xml:space="preserve"> e dell’</w:t>
            </w:r>
            <w:proofErr w:type="spellStart"/>
            <w:r w:rsidR="00E245DA">
              <w:rPr>
                <w:rFonts w:ascii="Calibri" w:hAnsi="Calibri" w:cs="Calibri"/>
                <w:sz w:val="20"/>
                <w:szCs w:val="20"/>
              </w:rPr>
              <w:t>Archeset</w:t>
            </w:r>
            <w:proofErr w:type="spellEnd"/>
            <w:r w:rsidR="00E245DA">
              <w:rPr>
                <w:rFonts w:ascii="Calibri" w:hAnsi="Calibri" w:cs="Calibri"/>
                <w:sz w:val="20"/>
                <w:szCs w:val="20"/>
              </w:rPr>
              <w:t>,</w:t>
            </w:r>
            <w:r w:rsidR="00D57128">
              <w:rPr>
                <w:rFonts w:ascii="Calibri" w:hAnsi="Calibri" w:cs="Calibri"/>
                <w:sz w:val="20"/>
                <w:szCs w:val="20"/>
              </w:rPr>
              <w:t xml:space="preserve"> sul </w:t>
            </w:r>
            <w:proofErr w:type="spellStart"/>
            <w:r w:rsidR="00D57128">
              <w:rPr>
                <w:rFonts w:ascii="Calibri" w:hAnsi="Calibri" w:cs="Calibri"/>
                <w:sz w:val="20"/>
                <w:szCs w:val="20"/>
              </w:rPr>
              <w:t>Tomatico</w:t>
            </w:r>
            <w:proofErr w:type="spellEnd"/>
            <w:r w:rsidR="00D57128">
              <w:rPr>
                <w:rFonts w:ascii="Calibri" w:hAnsi="Calibri" w:cs="Calibri"/>
                <w:sz w:val="20"/>
                <w:szCs w:val="20"/>
              </w:rPr>
              <w:t>,</w:t>
            </w:r>
            <w:r w:rsidR="00E245DA">
              <w:rPr>
                <w:rFonts w:ascii="Calibri" w:hAnsi="Calibri" w:cs="Calibri"/>
                <w:sz w:val="20"/>
                <w:szCs w:val="20"/>
              </w:rPr>
              <w:t xml:space="preserve"> </w:t>
            </w:r>
            <w:r w:rsidRPr="00191703">
              <w:rPr>
                <w:rFonts w:ascii="Calibri" w:hAnsi="Calibri" w:cs="Calibri"/>
                <w:sz w:val="20"/>
                <w:szCs w:val="20"/>
              </w:rPr>
              <w:t xml:space="preserve">sulle montagne </w:t>
            </w:r>
            <w:proofErr w:type="spellStart"/>
            <w:r w:rsidRPr="00191703">
              <w:rPr>
                <w:rFonts w:ascii="Calibri" w:hAnsi="Calibri" w:cs="Calibri"/>
                <w:sz w:val="20"/>
                <w:szCs w:val="20"/>
              </w:rPr>
              <w:t>feltrine</w:t>
            </w:r>
            <w:proofErr w:type="spellEnd"/>
            <w:r w:rsidRPr="00191703">
              <w:rPr>
                <w:rFonts w:ascii="Calibri" w:hAnsi="Calibri" w:cs="Calibri"/>
                <w:sz w:val="20"/>
                <w:szCs w:val="20"/>
              </w:rPr>
              <w:t xml:space="preserve">, sul </w:t>
            </w:r>
            <w:proofErr w:type="spellStart"/>
            <w:r w:rsidRPr="00191703">
              <w:rPr>
                <w:rFonts w:ascii="Calibri" w:hAnsi="Calibri" w:cs="Calibri"/>
                <w:sz w:val="20"/>
                <w:szCs w:val="20"/>
              </w:rPr>
              <w:t>Cesen</w:t>
            </w:r>
            <w:proofErr w:type="spellEnd"/>
            <w:r w:rsidRPr="00191703">
              <w:rPr>
                <w:rFonts w:ascii="Calibri" w:hAnsi="Calibri" w:cs="Calibri"/>
                <w:sz w:val="20"/>
                <w:szCs w:val="20"/>
              </w:rPr>
              <w:t xml:space="preserve"> e, soprattutto, verso l'alta pianura veneta fino ai Colli Euganei e si può distinguere nettamente la laguna, il mare e la stessa Venezia.</w:t>
            </w:r>
          </w:p>
          <w:p w:rsidR="00C45351" w:rsidRDefault="00C45351" w:rsidP="00DD682E">
            <w:pPr>
              <w:pStyle w:val="Contenutotabella"/>
              <w:snapToGrid w:val="0"/>
              <w:jc w:val="both"/>
              <w:rPr>
                <w:rFonts w:ascii="Calibri" w:hAnsi="Calibri" w:cs="Calibri"/>
                <w:sz w:val="20"/>
                <w:szCs w:val="20"/>
              </w:rPr>
            </w:pPr>
          </w:p>
          <w:p w:rsidR="00F24974" w:rsidRDefault="00F24974" w:rsidP="00DD682E">
            <w:pPr>
              <w:pStyle w:val="Contenutotabella"/>
              <w:snapToGrid w:val="0"/>
              <w:jc w:val="both"/>
              <w:rPr>
                <w:rFonts w:ascii="Calibri" w:hAnsi="Calibri" w:cs="Calibri"/>
                <w:sz w:val="20"/>
                <w:szCs w:val="20"/>
              </w:rPr>
            </w:pPr>
            <w:r>
              <w:rPr>
                <w:rFonts w:ascii="Calibri" w:hAnsi="Calibri" w:cs="Calibri"/>
                <w:sz w:val="20"/>
                <w:szCs w:val="20"/>
              </w:rPr>
              <w:t>Iniziamo l’e</w:t>
            </w:r>
            <w:r w:rsidRPr="00191703">
              <w:rPr>
                <w:rFonts w:ascii="Calibri" w:hAnsi="Calibri" w:cs="Calibri"/>
                <w:sz w:val="20"/>
                <w:szCs w:val="20"/>
              </w:rPr>
              <w:t xml:space="preserve">scursione dal monumento </w:t>
            </w:r>
            <w:r>
              <w:rPr>
                <w:rFonts w:ascii="Calibri" w:hAnsi="Calibri" w:cs="Calibri"/>
                <w:sz w:val="20"/>
                <w:szCs w:val="20"/>
              </w:rPr>
              <w:t xml:space="preserve">ai caduti </w:t>
            </w:r>
            <w:r w:rsidRPr="00191703">
              <w:rPr>
                <w:rFonts w:ascii="Calibri" w:hAnsi="Calibri" w:cs="Calibri"/>
                <w:sz w:val="20"/>
                <w:szCs w:val="20"/>
              </w:rPr>
              <w:t>al monte Tomba (m.86</w:t>
            </w:r>
            <w:r>
              <w:rPr>
                <w:rFonts w:ascii="Calibri" w:hAnsi="Calibri" w:cs="Calibri"/>
                <w:sz w:val="20"/>
                <w:szCs w:val="20"/>
              </w:rPr>
              <w:t>9</w:t>
            </w:r>
            <w:r w:rsidRPr="00191703">
              <w:rPr>
                <w:rFonts w:ascii="Calibri" w:hAnsi="Calibri" w:cs="Calibri"/>
                <w:sz w:val="20"/>
                <w:szCs w:val="20"/>
              </w:rPr>
              <w:t xml:space="preserve">), </w:t>
            </w:r>
            <w:r>
              <w:rPr>
                <w:rFonts w:ascii="Calibri" w:hAnsi="Calibri" w:cs="Calibri"/>
                <w:sz w:val="20"/>
                <w:szCs w:val="20"/>
              </w:rPr>
              <w:t xml:space="preserve">dove c’è un </w:t>
            </w:r>
            <w:r w:rsidRPr="00191703">
              <w:rPr>
                <w:rFonts w:ascii="Calibri" w:hAnsi="Calibri" w:cs="Calibri"/>
                <w:sz w:val="20"/>
                <w:szCs w:val="20"/>
              </w:rPr>
              <w:t>grande parcheggio</w:t>
            </w:r>
            <w:r>
              <w:rPr>
                <w:rFonts w:ascii="Calibri" w:hAnsi="Calibri" w:cs="Calibri"/>
                <w:sz w:val="20"/>
                <w:szCs w:val="20"/>
              </w:rPr>
              <w:t xml:space="preserve"> gratuito</w:t>
            </w:r>
            <w:r w:rsidRPr="00191703">
              <w:rPr>
                <w:rFonts w:ascii="Calibri" w:hAnsi="Calibri" w:cs="Calibri"/>
                <w:sz w:val="20"/>
                <w:szCs w:val="20"/>
              </w:rPr>
              <w:t xml:space="preserve">, raggiungibile da </w:t>
            </w:r>
            <w:proofErr w:type="spellStart"/>
            <w:r w:rsidRPr="00191703">
              <w:rPr>
                <w:rFonts w:ascii="Calibri" w:hAnsi="Calibri" w:cs="Calibri"/>
                <w:sz w:val="20"/>
                <w:szCs w:val="20"/>
              </w:rPr>
              <w:t>Pederobba</w:t>
            </w:r>
            <w:proofErr w:type="spellEnd"/>
            <w:r w:rsidRPr="00191703">
              <w:rPr>
                <w:rFonts w:ascii="Calibri" w:hAnsi="Calibri" w:cs="Calibri"/>
                <w:sz w:val="20"/>
                <w:szCs w:val="20"/>
              </w:rPr>
              <w:t xml:space="preserve"> per il </w:t>
            </w:r>
            <w:proofErr w:type="spellStart"/>
            <w:r w:rsidRPr="00191703">
              <w:rPr>
                <w:rFonts w:ascii="Calibri" w:hAnsi="Calibri" w:cs="Calibri"/>
                <w:sz w:val="20"/>
                <w:szCs w:val="20"/>
              </w:rPr>
              <w:t>Monfenera</w:t>
            </w:r>
            <w:proofErr w:type="spellEnd"/>
            <w:r w:rsidRPr="00191703">
              <w:rPr>
                <w:rFonts w:ascii="Calibri" w:hAnsi="Calibri" w:cs="Calibri"/>
                <w:sz w:val="20"/>
                <w:szCs w:val="20"/>
              </w:rPr>
              <w:t xml:space="preserve"> (la salita più comoda provenendo dalla statale </w:t>
            </w:r>
            <w:proofErr w:type="spellStart"/>
            <w:r w:rsidRPr="00191703">
              <w:rPr>
                <w:rFonts w:ascii="Calibri" w:hAnsi="Calibri" w:cs="Calibri"/>
                <w:sz w:val="20"/>
                <w:szCs w:val="20"/>
              </w:rPr>
              <w:t>Cornuda-Feltrina</w:t>
            </w:r>
            <w:proofErr w:type="spellEnd"/>
            <w:r w:rsidRPr="00191703">
              <w:rPr>
                <w:rFonts w:ascii="Calibri" w:hAnsi="Calibri" w:cs="Calibri"/>
                <w:sz w:val="20"/>
                <w:szCs w:val="20"/>
              </w:rPr>
              <w:t xml:space="preserve">), da Alano di Piave oppure dalla ripida e stretta strada da </w:t>
            </w:r>
            <w:proofErr w:type="spellStart"/>
            <w:r w:rsidRPr="00191703">
              <w:rPr>
                <w:rFonts w:ascii="Calibri" w:hAnsi="Calibri" w:cs="Calibri"/>
                <w:sz w:val="20"/>
                <w:szCs w:val="20"/>
              </w:rPr>
              <w:t>Cavaso</w:t>
            </w:r>
            <w:proofErr w:type="spellEnd"/>
            <w:r w:rsidRPr="00191703">
              <w:rPr>
                <w:rFonts w:ascii="Calibri" w:hAnsi="Calibri" w:cs="Calibri"/>
                <w:sz w:val="20"/>
                <w:szCs w:val="20"/>
              </w:rPr>
              <w:t xml:space="preserve"> del Tomba.</w:t>
            </w:r>
          </w:p>
          <w:p w:rsidR="00F24974" w:rsidRDefault="00F24974" w:rsidP="00DD682E">
            <w:pPr>
              <w:pStyle w:val="Contenutotabella"/>
              <w:snapToGrid w:val="0"/>
              <w:jc w:val="both"/>
              <w:rPr>
                <w:rFonts w:ascii="Calibri" w:hAnsi="Calibri" w:cs="Calibri"/>
                <w:sz w:val="20"/>
                <w:szCs w:val="20"/>
              </w:rPr>
            </w:pPr>
          </w:p>
          <w:p w:rsidR="001E710C" w:rsidRDefault="002F2522" w:rsidP="00DD682E">
            <w:pPr>
              <w:pStyle w:val="Contenutotabella"/>
              <w:snapToGrid w:val="0"/>
              <w:jc w:val="both"/>
              <w:rPr>
                <w:rFonts w:ascii="Calibri" w:hAnsi="Calibri" w:cs="Calibri"/>
                <w:sz w:val="20"/>
                <w:szCs w:val="20"/>
              </w:rPr>
            </w:pPr>
            <w:r>
              <w:rPr>
                <w:rFonts w:ascii="Calibri" w:hAnsi="Calibri" w:cs="Calibri"/>
                <w:sz w:val="20"/>
                <w:szCs w:val="20"/>
              </w:rPr>
              <w:t xml:space="preserve">Camminiamo in direzione Ovest verso il Grappa per la </w:t>
            </w:r>
            <w:r w:rsidR="00BB7B5C" w:rsidRPr="00191703">
              <w:rPr>
                <w:rFonts w:ascii="Calibri" w:hAnsi="Calibri" w:cs="Calibri"/>
                <w:sz w:val="20"/>
                <w:szCs w:val="20"/>
              </w:rPr>
              <w:t xml:space="preserve">panoramica dorsale pianeggiante raggiungendo l'agriturismo </w:t>
            </w:r>
            <w:r w:rsidR="00BB7B5C">
              <w:rPr>
                <w:rFonts w:ascii="Calibri" w:hAnsi="Calibri" w:cs="Calibri"/>
                <w:sz w:val="20"/>
                <w:szCs w:val="20"/>
              </w:rPr>
              <w:t xml:space="preserve">da </w:t>
            </w:r>
            <w:proofErr w:type="spellStart"/>
            <w:r w:rsidR="00BB7B5C">
              <w:rPr>
                <w:rFonts w:ascii="Calibri" w:hAnsi="Calibri" w:cs="Calibri"/>
                <w:sz w:val="20"/>
                <w:szCs w:val="20"/>
              </w:rPr>
              <w:t>Miet</w:t>
            </w:r>
            <w:proofErr w:type="spellEnd"/>
            <w:r w:rsidR="00BB7B5C" w:rsidRPr="00191703">
              <w:rPr>
                <w:rFonts w:ascii="Calibri" w:hAnsi="Calibri" w:cs="Calibri"/>
                <w:sz w:val="20"/>
                <w:szCs w:val="20"/>
              </w:rPr>
              <w:t xml:space="preserve"> (m.85</w:t>
            </w:r>
            <w:r w:rsidR="00BB7B5C">
              <w:rPr>
                <w:rFonts w:ascii="Calibri" w:hAnsi="Calibri" w:cs="Calibri"/>
                <w:sz w:val="20"/>
                <w:szCs w:val="20"/>
              </w:rPr>
              <w:t>1</w:t>
            </w:r>
            <w:r w:rsidR="00BB7B5C" w:rsidRPr="00191703">
              <w:rPr>
                <w:rFonts w:ascii="Calibri" w:hAnsi="Calibri" w:cs="Calibri"/>
                <w:sz w:val="20"/>
                <w:szCs w:val="20"/>
              </w:rPr>
              <w:t>, attraversamento strada da Alano)</w:t>
            </w:r>
            <w:r w:rsidR="0063546C">
              <w:rPr>
                <w:rFonts w:ascii="Calibri" w:hAnsi="Calibri" w:cs="Calibri"/>
                <w:sz w:val="20"/>
                <w:szCs w:val="20"/>
              </w:rPr>
              <w:t xml:space="preserve"> dove poco dopo inizia il sentiero 212 alla volta del </w:t>
            </w:r>
            <w:proofErr w:type="spellStart"/>
            <w:r w:rsidR="0063546C">
              <w:rPr>
                <w:rFonts w:ascii="Calibri" w:hAnsi="Calibri" w:cs="Calibri"/>
                <w:sz w:val="20"/>
                <w:szCs w:val="20"/>
              </w:rPr>
              <w:t>Castel</w:t>
            </w:r>
            <w:proofErr w:type="spellEnd"/>
            <w:r w:rsidR="0063546C">
              <w:rPr>
                <w:rFonts w:ascii="Calibri" w:hAnsi="Calibri" w:cs="Calibri"/>
                <w:sz w:val="20"/>
                <w:szCs w:val="20"/>
              </w:rPr>
              <w:t xml:space="preserve"> </w:t>
            </w:r>
            <w:proofErr w:type="spellStart"/>
            <w:r w:rsidR="0063546C">
              <w:rPr>
                <w:rFonts w:ascii="Calibri" w:hAnsi="Calibri" w:cs="Calibri"/>
                <w:sz w:val="20"/>
                <w:szCs w:val="20"/>
              </w:rPr>
              <w:t>Cesil</w:t>
            </w:r>
            <w:proofErr w:type="spellEnd"/>
            <w:r w:rsidR="00C74140">
              <w:rPr>
                <w:rFonts w:ascii="Calibri" w:hAnsi="Calibri" w:cs="Calibri"/>
                <w:sz w:val="20"/>
                <w:szCs w:val="20"/>
              </w:rPr>
              <w:t xml:space="preserve"> (</w:t>
            </w:r>
            <w:r w:rsidR="009337ED">
              <w:rPr>
                <w:rFonts w:ascii="Calibri" w:hAnsi="Calibri" w:cs="Calibri"/>
                <w:sz w:val="20"/>
                <w:szCs w:val="20"/>
              </w:rPr>
              <w:t>1.109 m</w:t>
            </w:r>
            <w:r w:rsidR="003233EE">
              <w:rPr>
                <w:rFonts w:ascii="Calibri" w:hAnsi="Calibri" w:cs="Calibri"/>
                <w:sz w:val="20"/>
                <w:szCs w:val="20"/>
              </w:rPr>
              <w:t>, croce lignea</w:t>
            </w:r>
            <w:r w:rsidR="00C74140">
              <w:rPr>
                <w:rFonts w:ascii="Calibri" w:hAnsi="Calibri" w:cs="Calibri"/>
                <w:sz w:val="20"/>
                <w:szCs w:val="20"/>
              </w:rPr>
              <w:t>)</w:t>
            </w:r>
            <w:r w:rsidR="00195C97">
              <w:rPr>
                <w:rFonts w:ascii="Calibri" w:hAnsi="Calibri" w:cs="Calibri"/>
                <w:sz w:val="20"/>
                <w:szCs w:val="20"/>
              </w:rPr>
              <w:t xml:space="preserve"> dove già incontriamo trincee, gallerie e cartelli illustrativi del periodo della Grande Guerra</w:t>
            </w:r>
            <w:r w:rsidR="0063546C">
              <w:rPr>
                <w:rFonts w:ascii="Calibri" w:hAnsi="Calibri" w:cs="Calibri"/>
                <w:sz w:val="20"/>
                <w:szCs w:val="20"/>
              </w:rPr>
              <w:t>.</w:t>
            </w:r>
            <w:r w:rsidR="001E710C">
              <w:rPr>
                <w:rFonts w:ascii="Calibri" w:hAnsi="Calibri" w:cs="Calibri"/>
                <w:sz w:val="20"/>
                <w:szCs w:val="20"/>
              </w:rPr>
              <w:t xml:space="preserve"> Proseguiamo sempre nel bosco lungo il sentiero alla volta del monte </w:t>
            </w:r>
            <w:proofErr w:type="spellStart"/>
            <w:r w:rsidR="001E710C">
              <w:rPr>
                <w:rFonts w:ascii="Calibri" w:hAnsi="Calibri" w:cs="Calibri"/>
                <w:sz w:val="20"/>
                <w:szCs w:val="20"/>
              </w:rPr>
              <w:t>Palon</w:t>
            </w:r>
            <w:proofErr w:type="spellEnd"/>
            <w:r w:rsidR="001E710C">
              <w:rPr>
                <w:rFonts w:ascii="Calibri" w:hAnsi="Calibri" w:cs="Calibri"/>
                <w:sz w:val="20"/>
                <w:szCs w:val="20"/>
              </w:rPr>
              <w:t xml:space="preserve">; sbuchiamo nei pressi della grande croce a quota 1.206 m dove trova posto anche un piccolo rifugio/chiosco gestito dagli Alpini di </w:t>
            </w:r>
            <w:proofErr w:type="spellStart"/>
            <w:r w:rsidR="001E710C">
              <w:rPr>
                <w:rFonts w:ascii="Calibri" w:hAnsi="Calibri" w:cs="Calibri"/>
                <w:sz w:val="20"/>
                <w:szCs w:val="20"/>
              </w:rPr>
              <w:t>Possagno</w:t>
            </w:r>
            <w:proofErr w:type="spellEnd"/>
            <w:r w:rsidR="001E710C">
              <w:rPr>
                <w:rFonts w:ascii="Calibri" w:hAnsi="Calibri" w:cs="Calibri"/>
                <w:sz w:val="20"/>
                <w:szCs w:val="20"/>
              </w:rPr>
              <w:t xml:space="preserve"> (aperto d’estate) che hanno curato </w:t>
            </w:r>
            <w:r w:rsidR="00DD682E" w:rsidRPr="00191703">
              <w:rPr>
                <w:rFonts w:ascii="Calibri" w:hAnsi="Calibri" w:cs="Calibri"/>
                <w:sz w:val="20"/>
                <w:szCs w:val="20"/>
              </w:rPr>
              <w:t xml:space="preserve">il restauro delle trincee del </w:t>
            </w:r>
            <w:proofErr w:type="spellStart"/>
            <w:r w:rsidR="00DD682E" w:rsidRPr="00191703">
              <w:rPr>
                <w:rFonts w:ascii="Calibri" w:hAnsi="Calibri" w:cs="Calibri"/>
                <w:sz w:val="20"/>
                <w:szCs w:val="20"/>
              </w:rPr>
              <w:t>Palon</w:t>
            </w:r>
            <w:proofErr w:type="spellEnd"/>
            <w:r w:rsidR="00DD682E" w:rsidRPr="00191703">
              <w:rPr>
                <w:rFonts w:ascii="Calibri" w:hAnsi="Calibri" w:cs="Calibri"/>
                <w:sz w:val="20"/>
                <w:szCs w:val="20"/>
              </w:rPr>
              <w:t>.</w:t>
            </w:r>
          </w:p>
          <w:p w:rsidR="001E710C" w:rsidRDefault="00BC6660" w:rsidP="00DD682E">
            <w:pPr>
              <w:pStyle w:val="Contenutotabella"/>
              <w:snapToGrid w:val="0"/>
              <w:jc w:val="both"/>
              <w:rPr>
                <w:rFonts w:ascii="Calibri" w:hAnsi="Calibri" w:cs="Calibri"/>
                <w:sz w:val="20"/>
                <w:szCs w:val="20"/>
              </w:rPr>
            </w:pPr>
            <w:r>
              <w:rPr>
                <w:rFonts w:ascii="Calibri" w:hAnsi="Calibri" w:cs="Calibri"/>
                <w:sz w:val="20"/>
                <w:szCs w:val="20"/>
              </w:rPr>
              <w:t>Con grande rispetto per gli avvenimenti accaduti su queste pendici, seguiamo le indicazioni delle raffigurazioni di ferro dei soldati che ci guidano verso la cima del monte (1.301 m)</w:t>
            </w:r>
            <w:r w:rsidR="009F3174">
              <w:rPr>
                <w:rFonts w:ascii="Calibri" w:hAnsi="Calibri" w:cs="Calibri"/>
                <w:sz w:val="20"/>
                <w:szCs w:val="20"/>
              </w:rPr>
              <w:t xml:space="preserve"> dove possiamo godere inoltre di uno splendido panorama</w:t>
            </w:r>
            <w:r>
              <w:rPr>
                <w:rFonts w:ascii="Calibri" w:hAnsi="Calibri" w:cs="Calibri"/>
                <w:sz w:val="20"/>
                <w:szCs w:val="20"/>
              </w:rPr>
              <w:t>.</w:t>
            </w:r>
          </w:p>
          <w:p w:rsidR="00A9463C" w:rsidRPr="00DD682E" w:rsidRDefault="00A44645" w:rsidP="00DD682E">
            <w:pPr>
              <w:pStyle w:val="Contenutotabella"/>
              <w:snapToGrid w:val="0"/>
              <w:jc w:val="both"/>
              <w:rPr>
                <w:rFonts w:ascii="Calibri" w:hAnsi="Calibri" w:cs="Calibri"/>
                <w:sz w:val="20"/>
                <w:szCs w:val="20"/>
              </w:rPr>
            </w:pPr>
            <w:r>
              <w:rPr>
                <w:rFonts w:ascii="Calibri" w:hAnsi="Calibri" w:cs="Calibri"/>
                <w:sz w:val="20"/>
                <w:szCs w:val="20"/>
              </w:rPr>
              <w:t xml:space="preserve">Dopo la sosta, e aver goduto ancora per qualche momento del panorama, iniziamo la seconda parte dell’escursione verso malga </w:t>
            </w:r>
            <w:proofErr w:type="spellStart"/>
            <w:r>
              <w:rPr>
                <w:rFonts w:ascii="Calibri" w:hAnsi="Calibri" w:cs="Calibri"/>
                <w:sz w:val="20"/>
                <w:szCs w:val="20"/>
              </w:rPr>
              <w:t>Barbeghera</w:t>
            </w:r>
            <w:proofErr w:type="spellEnd"/>
            <w:r>
              <w:rPr>
                <w:rFonts w:ascii="Calibri" w:hAnsi="Calibri" w:cs="Calibri"/>
                <w:sz w:val="20"/>
                <w:szCs w:val="20"/>
              </w:rPr>
              <w:t xml:space="preserve"> e casera La Fossa</w:t>
            </w:r>
            <w:r w:rsidR="00687EBC">
              <w:rPr>
                <w:rFonts w:ascii="Calibri" w:hAnsi="Calibri" w:cs="Calibri"/>
                <w:sz w:val="20"/>
                <w:szCs w:val="20"/>
              </w:rPr>
              <w:t>, dapprima lungo la strada bianca e poi su tracce erbose</w:t>
            </w:r>
            <w:r w:rsidR="004067B7">
              <w:rPr>
                <w:rFonts w:ascii="Calibri" w:hAnsi="Calibri" w:cs="Calibri"/>
                <w:sz w:val="20"/>
                <w:szCs w:val="20"/>
              </w:rPr>
              <w:t>, quello che fu il sentiero 840</w:t>
            </w:r>
            <w:r>
              <w:rPr>
                <w:rFonts w:ascii="Calibri" w:hAnsi="Calibri" w:cs="Calibri"/>
                <w:sz w:val="20"/>
                <w:szCs w:val="20"/>
              </w:rPr>
              <w:t>.</w:t>
            </w:r>
            <w:r w:rsidR="00B05167">
              <w:rPr>
                <w:rFonts w:ascii="Calibri" w:hAnsi="Calibri" w:cs="Calibri"/>
                <w:sz w:val="20"/>
                <w:szCs w:val="20"/>
              </w:rPr>
              <w:t xml:space="preserve"> Dalla malga s</w:t>
            </w:r>
            <w:r w:rsidR="00B05167" w:rsidRPr="00191703">
              <w:rPr>
                <w:rFonts w:ascii="Calibri" w:hAnsi="Calibri" w:cs="Calibri"/>
                <w:sz w:val="20"/>
                <w:szCs w:val="20"/>
              </w:rPr>
              <w:t>i deve prendere la stradina che scende al prato sottostante</w:t>
            </w:r>
            <w:r w:rsidR="00F47DE5">
              <w:rPr>
                <w:rFonts w:ascii="Calibri" w:hAnsi="Calibri" w:cs="Calibri"/>
                <w:sz w:val="20"/>
                <w:szCs w:val="20"/>
              </w:rPr>
              <w:t>,</w:t>
            </w:r>
            <w:r w:rsidR="00B05167" w:rsidRPr="00191703">
              <w:rPr>
                <w:rFonts w:ascii="Calibri" w:hAnsi="Calibri" w:cs="Calibri"/>
                <w:sz w:val="20"/>
                <w:szCs w:val="20"/>
              </w:rPr>
              <w:t xml:space="preserve"> parallela per un tratto alla soprastante strada che riporta alla Croce del </w:t>
            </w:r>
            <w:proofErr w:type="spellStart"/>
            <w:r w:rsidR="00B05167" w:rsidRPr="00191703">
              <w:rPr>
                <w:rFonts w:ascii="Calibri" w:hAnsi="Calibri" w:cs="Calibri"/>
                <w:sz w:val="20"/>
                <w:szCs w:val="20"/>
              </w:rPr>
              <w:t>Palon</w:t>
            </w:r>
            <w:proofErr w:type="spellEnd"/>
            <w:r w:rsidR="00B05167" w:rsidRPr="00191703">
              <w:rPr>
                <w:rFonts w:ascii="Calibri" w:hAnsi="Calibri" w:cs="Calibri"/>
                <w:sz w:val="20"/>
                <w:szCs w:val="20"/>
              </w:rPr>
              <w:t>. Un ampio tornante sulla conca erbosa e diviene sentiero poco praticato e senza indicazioni (tranne qualche vecchio bollo di vernice difficilmente reperibile). L'orientamento tuttavia non pone problemi, anche se evidentemente l'importante sentiero di un tempo ora è poc</w:t>
            </w:r>
            <w:r w:rsidR="00BD22D8">
              <w:rPr>
                <w:rFonts w:ascii="Calibri" w:hAnsi="Calibri" w:cs="Calibri"/>
                <w:sz w:val="20"/>
                <w:szCs w:val="20"/>
              </w:rPr>
              <w:t>o</w:t>
            </w:r>
            <w:r w:rsidR="00B05167" w:rsidRPr="00191703">
              <w:rPr>
                <w:rFonts w:ascii="Calibri" w:hAnsi="Calibri" w:cs="Calibri"/>
                <w:sz w:val="20"/>
                <w:szCs w:val="20"/>
              </w:rPr>
              <w:t xml:space="preserve"> frequentato e vi sono diversi tratti di boscaglia un po' invadente.</w:t>
            </w:r>
            <w:r w:rsidR="00B05167">
              <w:rPr>
                <w:rFonts w:ascii="Calibri" w:hAnsi="Calibri" w:cs="Calibri"/>
                <w:sz w:val="20"/>
                <w:szCs w:val="20"/>
              </w:rPr>
              <w:t xml:space="preserve"> </w:t>
            </w:r>
            <w:r w:rsidR="00B05167" w:rsidRPr="00191703">
              <w:rPr>
                <w:rFonts w:ascii="Calibri" w:hAnsi="Calibri" w:cs="Calibri"/>
                <w:sz w:val="20"/>
                <w:szCs w:val="20"/>
              </w:rPr>
              <w:t xml:space="preserve">Proseguendo lungamente nella boscosa discesa si esce ad una casetta e, dopo </w:t>
            </w:r>
            <w:r w:rsidR="00BD22D8">
              <w:rPr>
                <w:rFonts w:ascii="Calibri" w:hAnsi="Calibri" w:cs="Calibri"/>
                <w:sz w:val="20"/>
                <w:szCs w:val="20"/>
              </w:rPr>
              <w:t>ulteriore</w:t>
            </w:r>
            <w:r w:rsidR="00B05167" w:rsidRPr="00191703">
              <w:rPr>
                <w:rFonts w:ascii="Calibri" w:hAnsi="Calibri" w:cs="Calibri"/>
                <w:sz w:val="20"/>
                <w:szCs w:val="20"/>
              </w:rPr>
              <w:t xml:space="preserve"> discesa sulla prativa radura, si pervie</w:t>
            </w:r>
            <w:r w:rsidR="00B05167">
              <w:rPr>
                <w:rFonts w:ascii="Calibri" w:hAnsi="Calibri" w:cs="Calibri"/>
                <w:sz w:val="20"/>
                <w:szCs w:val="20"/>
              </w:rPr>
              <w:t>ne alla grande casa restaurata</w:t>
            </w:r>
            <w:r w:rsidR="00B05167" w:rsidRPr="00191703">
              <w:rPr>
                <w:rFonts w:ascii="Calibri" w:hAnsi="Calibri" w:cs="Calibri"/>
                <w:sz w:val="20"/>
                <w:szCs w:val="20"/>
              </w:rPr>
              <w:t xml:space="preserve"> di La Fossa (m.8</w:t>
            </w:r>
            <w:r w:rsidR="00BD22D8">
              <w:rPr>
                <w:rFonts w:ascii="Calibri" w:hAnsi="Calibri" w:cs="Calibri"/>
                <w:sz w:val="20"/>
                <w:szCs w:val="20"/>
              </w:rPr>
              <w:t>64</w:t>
            </w:r>
            <w:r w:rsidR="00B05167" w:rsidRPr="00191703">
              <w:rPr>
                <w:rFonts w:ascii="Calibri" w:hAnsi="Calibri" w:cs="Calibri"/>
                <w:sz w:val="20"/>
                <w:szCs w:val="20"/>
              </w:rPr>
              <w:t>).</w:t>
            </w:r>
            <w:r w:rsidR="00B05167">
              <w:rPr>
                <w:rFonts w:ascii="Calibri" w:hAnsi="Calibri" w:cs="Calibri"/>
                <w:sz w:val="20"/>
                <w:szCs w:val="20"/>
              </w:rPr>
              <w:t xml:space="preserve"> </w:t>
            </w:r>
            <w:r w:rsidR="00B05167" w:rsidRPr="00191703">
              <w:rPr>
                <w:rFonts w:ascii="Calibri" w:hAnsi="Calibri" w:cs="Calibri"/>
                <w:sz w:val="20"/>
                <w:szCs w:val="20"/>
              </w:rPr>
              <w:t xml:space="preserve">Da qui una stradina sterrata quasi pianeggiante, ombreggiata e piacevole, conduce senza indugi a Malga </w:t>
            </w:r>
            <w:proofErr w:type="spellStart"/>
            <w:r w:rsidR="00B05167" w:rsidRPr="00191703">
              <w:rPr>
                <w:rFonts w:ascii="Calibri" w:hAnsi="Calibri" w:cs="Calibri"/>
                <w:sz w:val="20"/>
                <w:szCs w:val="20"/>
              </w:rPr>
              <w:t>Doc</w:t>
            </w:r>
            <w:proofErr w:type="spellEnd"/>
            <w:r w:rsidR="00B05167" w:rsidRPr="00191703">
              <w:rPr>
                <w:rFonts w:ascii="Calibri" w:hAnsi="Calibri" w:cs="Calibri"/>
                <w:sz w:val="20"/>
                <w:szCs w:val="20"/>
              </w:rPr>
              <w:t xml:space="preserve"> e</w:t>
            </w:r>
            <w:r w:rsidR="00BD22D8">
              <w:rPr>
                <w:rFonts w:ascii="Calibri" w:hAnsi="Calibri" w:cs="Calibri"/>
                <w:sz w:val="20"/>
                <w:szCs w:val="20"/>
              </w:rPr>
              <w:t>d al parcheggio del monte Tomba, nostro punto di partenza.</w:t>
            </w:r>
          </w:p>
        </w:tc>
      </w:tr>
    </w:tbl>
    <w:p w:rsidR="00375156" w:rsidRDefault="00375156"/>
    <w:p w:rsidR="0039371A" w:rsidRDefault="0039371A"/>
    <w:sectPr w:rsidR="0039371A" w:rsidSect="00DD3CE7">
      <w:footerReference w:type="default" r:id="rId11"/>
      <w:pgSz w:w="11906" w:h="16838"/>
      <w:pgMar w:top="567"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3BD" w:rsidRDefault="00EF43BD" w:rsidP="0056476C">
      <w:r>
        <w:separator/>
      </w:r>
    </w:p>
  </w:endnote>
  <w:endnote w:type="continuationSeparator" w:id="1">
    <w:p w:rsidR="00EF43BD" w:rsidRDefault="00EF43BD" w:rsidP="00564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6C" w:rsidRDefault="0056476C" w:rsidP="0056476C">
    <w:pPr>
      <w:pStyle w:val="Pidipagina"/>
      <w:jc w:val="center"/>
    </w:pPr>
    <w:r w:rsidRPr="0056476C">
      <w:rPr>
        <w:sz w:val="14"/>
        <w:szCs w:val="14"/>
      </w:rPr>
      <w:t xml:space="preserve">pag. </w:t>
    </w:r>
    <w:r w:rsidR="004A44A0" w:rsidRPr="0056476C">
      <w:rPr>
        <w:sz w:val="14"/>
        <w:szCs w:val="14"/>
      </w:rPr>
      <w:fldChar w:fldCharType="begin"/>
    </w:r>
    <w:r w:rsidRPr="0056476C">
      <w:rPr>
        <w:sz w:val="14"/>
        <w:szCs w:val="14"/>
      </w:rPr>
      <w:instrText>PAGE</w:instrText>
    </w:r>
    <w:r w:rsidR="004A44A0" w:rsidRPr="0056476C">
      <w:rPr>
        <w:sz w:val="14"/>
        <w:szCs w:val="14"/>
      </w:rPr>
      <w:fldChar w:fldCharType="separate"/>
    </w:r>
    <w:r w:rsidR="00CF57E9">
      <w:rPr>
        <w:noProof/>
        <w:sz w:val="14"/>
        <w:szCs w:val="14"/>
      </w:rPr>
      <w:t>2</w:t>
    </w:r>
    <w:r w:rsidR="004A44A0" w:rsidRPr="0056476C">
      <w:rPr>
        <w:sz w:val="14"/>
        <w:szCs w:val="14"/>
      </w:rPr>
      <w:fldChar w:fldCharType="end"/>
    </w:r>
    <w:r w:rsidRPr="0056476C">
      <w:rPr>
        <w:sz w:val="14"/>
        <w:szCs w:val="14"/>
      </w:rPr>
      <w:t xml:space="preserve"> di </w:t>
    </w:r>
    <w:r w:rsidR="004A44A0" w:rsidRPr="0056476C">
      <w:rPr>
        <w:sz w:val="14"/>
        <w:szCs w:val="14"/>
      </w:rPr>
      <w:fldChar w:fldCharType="begin"/>
    </w:r>
    <w:r w:rsidRPr="0056476C">
      <w:rPr>
        <w:sz w:val="14"/>
        <w:szCs w:val="14"/>
      </w:rPr>
      <w:instrText>NUMPAGES</w:instrText>
    </w:r>
    <w:r w:rsidR="004A44A0" w:rsidRPr="0056476C">
      <w:rPr>
        <w:sz w:val="14"/>
        <w:szCs w:val="14"/>
      </w:rPr>
      <w:fldChar w:fldCharType="separate"/>
    </w:r>
    <w:r w:rsidR="00CF57E9">
      <w:rPr>
        <w:noProof/>
        <w:sz w:val="14"/>
        <w:szCs w:val="14"/>
      </w:rPr>
      <w:t>2</w:t>
    </w:r>
    <w:r w:rsidR="004A44A0" w:rsidRPr="0056476C">
      <w:rPr>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3BD" w:rsidRDefault="00EF43BD" w:rsidP="0056476C">
      <w:r>
        <w:separator/>
      </w:r>
    </w:p>
  </w:footnote>
  <w:footnote w:type="continuationSeparator" w:id="1">
    <w:p w:rsidR="00EF43BD" w:rsidRDefault="00EF43BD" w:rsidP="00564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399"/>
    <w:multiLevelType w:val="multilevel"/>
    <w:tmpl w:val="5C9E7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961033"/>
    <w:multiLevelType w:val="multilevel"/>
    <w:tmpl w:val="53EE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5156"/>
    <w:rsid w:val="00017AAC"/>
    <w:rsid w:val="00035BD1"/>
    <w:rsid w:val="00036F7D"/>
    <w:rsid w:val="00043F26"/>
    <w:rsid w:val="00050C9C"/>
    <w:rsid w:val="00051D68"/>
    <w:rsid w:val="00053DE6"/>
    <w:rsid w:val="000659EE"/>
    <w:rsid w:val="0006753E"/>
    <w:rsid w:val="0007062F"/>
    <w:rsid w:val="0008235C"/>
    <w:rsid w:val="00093061"/>
    <w:rsid w:val="000958A9"/>
    <w:rsid w:val="000A055D"/>
    <w:rsid w:val="000A1982"/>
    <w:rsid w:val="000A2566"/>
    <w:rsid w:val="000A3885"/>
    <w:rsid w:val="000B19B2"/>
    <w:rsid w:val="000D15E6"/>
    <w:rsid w:val="000D62D5"/>
    <w:rsid w:val="000E5B6D"/>
    <w:rsid w:val="000F071C"/>
    <w:rsid w:val="00100588"/>
    <w:rsid w:val="00106AAF"/>
    <w:rsid w:val="0010754B"/>
    <w:rsid w:val="0011572A"/>
    <w:rsid w:val="0012557D"/>
    <w:rsid w:val="00127ECB"/>
    <w:rsid w:val="00134E14"/>
    <w:rsid w:val="00153B22"/>
    <w:rsid w:val="0015490C"/>
    <w:rsid w:val="0017128B"/>
    <w:rsid w:val="00173B80"/>
    <w:rsid w:val="00185E23"/>
    <w:rsid w:val="00186195"/>
    <w:rsid w:val="00195C97"/>
    <w:rsid w:val="00197B29"/>
    <w:rsid w:val="001A3DE4"/>
    <w:rsid w:val="001B7C88"/>
    <w:rsid w:val="001C0A8C"/>
    <w:rsid w:val="001C7051"/>
    <w:rsid w:val="001D776D"/>
    <w:rsid w:val="001E710C"/>
    <w:rsid w:val="001E7465"/>
    <w:rsid w:val="00202462"/>
    <w:rsid w:val="00206878"/>
    <w:rsid w:val="0021069A"/>
    <w:rsid w:val="00214612"/>
    <w:rsid w:val="00220473"/>
    <w:rsid w:val="00222486"/>
    <w:rsid w:val="002257F2"/>
    <w:rsid w:val="00242107"/>
    <w:rsid w:val="0024380F"/>
    <w:rsid w:val="002654FE"/>
    <w:rsid w:val="002677E1"/>
    <w:rsid w:val="00276B9C"/>
    <w:rsid w:val="00285241"/>
    <w:rsid w:val="00292367"/>
    <w:rsid w:val="002A4B56"/>
    <w:rsid w:val="002B2E67"/>
    <w:rsid w:val="002D2621"/>
    <w:rsid w:val="002D691D"/>
    <w:rsid w:val="002D79E8"/>
    <w:rsid w:val="002E4F73"/>
    <w:rsid w:val="002E756E"/>
    <w:rsid w:val="002F02B6"/>
    <w:rsid w:val="002F1715"/>
    <w:rsid w:val="002F2522"/>
    <w:rsid w:val="002F34A7"/>
    <w:rsid w:val="0030200F"/>
    <w:rsid w:val="003042DB"/>
    <w:rsid w:val="003129EE"/>
    <w:rsid w:val="003233EE"/>
    <w:rsid w:val="00334CEB"/>
    <w:rsid w:val="003405FD"/>
    <w:rsid w:val="00341521"/>
    <w:rsid w:val="00342BCB"/>
    <w:rsid w:val="003524A7"/>
    <w:rsid w:val="00352ECD"/>
    <w:rsid w:val="00357988"/>
    <w:rsid w:val="00361C7F"/>
    <w:rsid w:val="00365CEA"/>
    <w:rsid w:val="0037173E"/>
    <w:rsid w:val="00372E1D"/>
    <w:rsid w:val="00374287"/>
    <w:rsid w:val="0037433A"/>
    <w:rsid w:val="00375156"/>
    <w:rsid w:val="0038078D"/>
    <w:rsid w:val="00380A4D"/>
    <w:rsid w:val="0039112B"/>
    <w:rsid w:val="0039371A"/>
    <w:rsid w:val="003952DC"/>
    <w:rsid w:val="003A3E1D"/>
    <w:rsid w:val="003A50BD"/>
    <w:rsid w:val="003D21F8"/>
    <w:rsid w:val="003D292D"/>
    <w:rsid w:val="003D2D8E"/>
    <w:rsid w:val="003D363B"/>
    <w:rsid w:val="003D3FD2"/>
    <w:rsid w:val="003D6E08"/>
    <w:rsid w:val="003D75A4"/>
    <w:rsid w:val="003E416F"/>
    <w:rsid w:val="003F1109"/>
    <w:rsid w:val="003F36BC"/>
    <w:rsid w:val="003F62A6"/>
    <w:rsid w:val="003F64CE"/>
    <w:rsid w:val="003F7C62"/>
    <w:rsid w:val="004002C8"/>
    <w:rsid w:val="00402C3D"/>
    <w:rsid w:val="0040584B"/>
    <w:rsid w:val="004067B7"/>
    <w:rsid w:val="0041169E"/>
    <w:rsid w:val="004140F3"/>
    <w:rsid w:val="00414BB8"/>
    <w:rsid w:val="00414D76"/>
    <w:rsid w:val="0041508A"/>
    <w:rsid w:val="00426723"/>
    <w:rsid w:val="004356F4"/>
    <w:rsid w:val="00435C2B"/>
    <w:rsid w:val="00451885"/>
    <w:rsid w:val="004628FE"/>
    <w:rsid w:val="004650D3"/>
    <w:rsid w:val="0046722C"/>
    <w:rsid w:val="00472F97"/>
    <w:rsid w:val="00480170"/>
    <w:rsid w:val="004813C0"/>
    <w:rsid w:val="0048425E"/>
    <w:rsid w:val="00486C18"/>
    <w:rsid w:val="0049402A"/>
    <w:rsid w:val="004A44A0"/>
    <w:rsid w:val="004A685B"/>
    <w:rsid w:val="004B4945"/>
    <w:rsid w:val="004C36E0"/>
    <w:rsid w:val="004C4374"/>
    <w:rsid w:val="004D135F"/>
    <w:rsid w:val="004F04AB"/>
    <w:rsid w:val="00512807"/>
    <w:rsid w:val="00513F20"/>
    <w:rsid w:val="005171F7"/>
    <w:rsid w:val="0052012B"/>
    <w:rsid w:val="00526FAD"/>
    <w:rsid w:val="00527FA8"/>
    <w:rsid w:val="005354C5"/>
    <w:rsid w:val="00535BA9"/>
    <w:rsid w:val="005526B0"/>
    <w:rsid w:val="0055577F"/>
    <w:rsid w:val="00557FB1"/>
    <w:rsid w:val="00561857"/>
    <w:rsid w:val="0056476C"/>
    <w:rsid w:val="00577579"/>
    <w:rsid w:val="00581976"/>
    <w:rsid w:val="00581EB3"/>
    <w:rsid w:val="00595DD0"/>
    <w:rsid w:val="005A6213"/>
    <w:rsid w:val="005B0A57"/>
    <w:rsid w:val="005B234F"/>
    <w:rsid w:val="005E78CE"/>
    <w:rsid w:val="00603F1B"/>
    <w:rsid w:val="00605A95"/>
    <w:rsid w:val="00610B27"/>
    <w:rsid w:val="0061545F"/>
    <w:rsid w:val="00616DBA"/>
    <w:rsid w:val="00626D49"/>
    <w:rsid w:val="0063546C"/>
    <w:rsid w:val="00636873"/>
    <w:rsid w:val="00651326"/>
    <w:rsid w:val="00662A2B"/>
    <w:rsid w:val="006635F5"/>
    <w:rsid w:val="00664648"/>
    <w:rsid w:val="006656D0"/>
    <w:rsid w:val="00674DA0"/>
    <w:rsid w:val="00686E99"/>
    <w:rsid w:val="00687EBC"/>
    <w:rsid w:val="00696823"/>
    <w:rsid w:val="00697C07"/>
    <w:rsid w:val="006B4B17"/>
    <w:rsid w:val="006D12C8"/>
    <w:rsid w:val="006D1F7C"/>
    <w:rsid w:val="006D39A4"/>
    <w:rsid w:val="00707D98"/>
    <w:rsid w:val="0071534D"/>
    <w:rsid w:val="0071576D"/>
    <w:rsid w:val="00722BF4"/>
    <w:rsid w:val="007248D0"/>
    <w:rsid w:val="00725FBE"/>
    <w:rsid w:val="00726AD0"/>
    <w:rsid w:val="00743DE4"/>
    <w:rsid w:val="007518BE"/>
    <w:rsid w:val="00753B98"/>
    <w:rsid w:val="007800CB"/>
    <w:rsid w:val="00782DAB"/>
    <w:rsid w:val="00782DD7"/>
    <w:rsid w:val="00783826"/>
    <w:rsid w:val="007851D4"/>
    <w:rsid w:val="00796549"/>
    <w:rsid w:val="007A041B"/>
    <w:rsid w:val="007B5A56"/>
    <w:rsid w:val="007C1751"/>
    <w:rsid w:val="007C6627"/>
    <w:rsid w:val="007D6186"/>
    <w:rsid w:val="007D6C74"/>
    <w:rsid w:val="007F38F5"/>
    <w:rsid w:val="007F428D"/>
    <w:rsid w:val="00805064"/>
    <w:rsid w:val="00810DD4"/>
    <w:rsid w:val="00823177"/>
    <w:rsid w:val="008320C1"/>
    <w:rsid w:val="00854004"/>
    <w:rsid w:val="00860434"/>
    <w:rsid w:val="008728F5"/>
    <w:rsid w:val="00894E02"/>
    <w:rsid w:val="008A7999"/>
    <w:rsid w:val="008B236B"/>
    <w:rsid w:val="008B5DB0"/>
    <w:rsid w:val="008C1BA8"/>
    <w:rsid w:val="008D1E17"/>
    <w:rsid w:val="008E40C7"/>
    <w:rsid w:val="008F0A88"/>
    <w:rsid w:val="008F53FB"/>
    <w:rsid w:val="00905618"/>
    <w:rsid w:val="00926524"/>
    <w:rsid w:val="00932097"/>
    <w:rsid w:val="009337ED"/>
    <w:rsid w:val="00934F23"/>
    <w:rsid w:val="009423FA"/>
    <w:rsid w:val="009578E2"/>
    <w:rsid w:val="009701A9"/>
    <w:rsid w:val="00972E15"/>
    <w:rsid w:val="0097791E"/>
    <w:rsid w:val="00977FCF"/>
    <w:rsid w:val="00980A87"/>
    <w:rsid w:val="0098284C"/>
    <w:rsid w:val="009834B8"/>
    <w:rsid w:val="00983CDF"/>
    <w:rsid w:val="00987921"/>
    <w:rsid w:val="00987CAD"/>
    <w:rsid w:val="00987D28"/>
    <w:rsid w:val="00993D55"/>
    <w:rsid w:val="009B5888"/>
    <w:rsid w:val="009B58CD"/>
    <w:rsid w:val="009C3BF9"/>
    <w:rsid w:val="009C53AD"/>
    <w:rsid w:val="009D00F1"/>
    <w:rsid w:val="009F2ED7"/>
    <w:rsid w:val="009F3174"/>
    <w:rsid w:val="009F51AA"/>
    <w:rsid w:val="009F78D7"/>
    <w:rsid w:val="00A03A3B"/>
    <w:rsid w:val="00A24DE1"/>
    <w:rsid w:val="00A43504"/>
    <w:rsid w:val="00A44645"/>
    <w:rsid w:val="00A65F4C"/>
    <w:rsid w:val="00A66104"/>
    <w:rsid w:val="00A817E5"/>
    <w:rsid w:val="00A84F38"/>
    <w:rsid w:val="00A94366"/>
    <w:rsid w:val="00A9463C"/>
    <w:rsid w:val="00AA4E8B"/>
    <w:rsid w:val="00AC0F75"/>
    <w:rsid w:val="00AC231D"/>
    <w:rsid w:val="00AC5E3F"/>
    <w:rsid w:val="00AD5709"/>
    <w:rsid w:val="00AD61DD"/>
    <w:rsid w:val="00AE4507"/>
    <w:rsid w:val="00AE7EED"/>
    <w:rsid w:val="00AF1029"/>
    <w:rsid w:val="00B05167"/>
    <w:rsid w:val="00B100D0"/>
    <w:rsid w:val="00B1732C"/>
    <w:rsid w:val="00B26E6E"/>
    <w:rsid w:val="00B323E4"/>
    <w:rsid w:val="00B37C80"/>
    <w:rsid w:val="00B4025C"/>
    <w:rsid w:val="00B41E5B"/>
    <w:rsid w:val="00B55A65"/>
    <w:rsid w:val="00B67A69"/>
    <w:rsid w:val="00B72817"/>
    <w:rsid w:val="00B73367"/>
    <w:rsid w:val="00B803B3"/>
    <w:rsid w:val="00B86B45"/>
    <w:rsid w:val="00B90BC6"/>
    <w:rsid w:val="00B95BED"/>
    <w:rsid w:val="00BA2C06"/>
    <w:rsid w:val="00BA35CD"/>
    <w:rsid w:val="00BA5D87"/>
    <w:rsid w:val="00BB36C8"/>
    <w:rsid w:val="00BB3F26"/>
    <w:rsid w:val="00BB7B5C"/>
    <w:rsid w:val="00BC6660"/>
    <w:rsid w:val="00BC706B"/>
    <w:rsid w:val="00BD22D8"/>
    <w:rsid w:val="00BD3196"/>
    <w:rsid w:val="00BD4427"/>
    <w:rsid w:val="00BE3C81"/>
    <w:rsid w:val="00BE5A6E"/>
    <w:rsid w:val="00BE6D91"/>
    <w:rsid w:val="00BF5F68"/>
    <w:rsid w:val="00C05883"/>
    <w:rsid w:val="00C22EBB"/>
    <w:rsid w:val="00C2323B"/>
    <w:rsid w:val="00C24326"/>
    <w:rsid w:val="00C26B98"/>
    <w:rsid w:val="00C27DAE"/>
    <w:rsid w:val="00C313C3"/>
    <w:rsid w:val="00C36C14"/>
    <w:rsid w:val="00C45351"/>
    <w:rsid w:val="00C655F8"/>
    <w:rsid w:val="00C74140"/>
    <w:rsid w:val="00C77AAC"/>
    <w:rsid w:val="00C80CF1"/>
    <w:rsid w:val="00C86BEF"/>
    <w:rsid w:val="00CA2407"/>
    <w:rsid w:val="00CC16FB"/>
    <w:rsid w:val="00CF57E9"/>
    <w:rsid w:val="00CF6999"/>
    <w:rsid w:val="00D12BAC"/>
    <w:rsid w:val="00D14345"/>
    <w:rsid w:val="00D149F4"/>
    <w:rsid w:val="00D175E8"/>
    <w:rsid w:val="00D27218"/>
    <w:rsid w:val="00D2727E"/>
    <w:rsid w:val="00D33D62"/>
    <w:rsid w:val="00D45BF9"/>
    <w:rsid w:val="00D57128"/>
    <w:rsid w:val="00D642C3"/>
    <w:rsid w:val="00D65FBF"/>
    <w:rsid w:val="00D70464"/>
    <w:rsid w:val="00D71D61"/>
    <w:rsid w:val="00D84B94"/>
    <w:rsid w:val="00D97E9F"/>
    <w:rsid w:val="00DA144C"/>
    <w:rsid w:val="00DA1615"/>
    <w:rsid w:val="00DA5C69"/>
    <w:rsid w:val="00DB58A9"/>
    <w:rsid w:val="00DC52B4"/>
    <w:rsid w:val="00DC6784"/>
    <w:rsid w:val="00DC7212"/>
    <w:rsid w:val="00DD3CE7"/>
    <w:rsid w:val="00DD682E"/>
    <w:rsid w:val="00DF223E"/>
    <w:rsid w:val="00DF33AF"/>
    <w:rsid w:val="00E16E89"/>
    <w:rsid w:val="00E16F9B"/>
    <w:rsid w:val="00E245DA"/>
    <w:rsid w:val="00E3293C"/>
    <w:rsid w:val="00E360A7"/>
    <w:rsid w:val="00E54BA5"/>
    <w:rsid w:val="00E554A5"/>
    <w:rsid w:val="00E6768A"/>
    <w:rsid w:val="00E71FDB"/>
    <w:rsid w:val="00E82501"/>
    <w:rsid w:val="00E829A8"/>
    <w:rsid w:val="00E9435A"/>
    <w:rsid w:val="00EB039E"/>
    <w:rsid w:val="00EB2682"/>
    <w:rsid w:val="00EC64CA"/>
    <w:rsid w:val="00ED214F"/>
    <w:rsid w:val="00ED21CA"/>
    <w:rsid w:val="00ED35BD"/>
    <w:rsid w:val="00ED4935"/>
    <w:rsid w:val="00ED7845"/>
    <w:rsid w:val="00EE31FF"/>
    <w:rsid w:val="00EE7F68"/>
    <w:rsid w:val="00EF43BD"/>
    <w:rsid w:val="00EF58A0"/>
    <w:rsid w:val="00F00634"/>
    <w:rsid w:val="00F05B1B"/>
    <w:rsid w:val="00F24456"/>
    <w:rsid w:val="00F24974"/>
    <w:rsid w:val="00F278C0"/>
    <w:rsid w:val="00F43450"/>
    <w:rsid w:val="00F44AF7"/>
    <w:rsid w:val="00F47DE5"/>
    <w:rsid w:val="00F55F90"/>
    <w:rsid w:val="00F77EE2"/>
    <w:rsid w:val="00F8509D"/>
    <w:rsid w:val="00F858FC"/>
    <w:rsid w:val="00FA0A3F"/>
    <w:rsid w:val="00FB38A3"/>
    <w:rsid w:val="00FB550D"/>
    <w:rsid w:val="00FC2576"/>
    <w:rsid w:val="00FD0BEF"/>
    <w:rsid w:val="00FD1DF6"/>
    <w:rsid w:val="00FD2987"/>
    <w:rsid w:val="00FE5F47"/>
    <w:rsid w:val="00FF0740"/>
  </w:rsids>
  <m:mathPr>
    <m:mathFont m:val="Cambria Math"/>
    <m:brkBin m:val="before"/>
    <m:brkBinSub m:val="--"/>
    <m:smallFrac/>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5156"/>
    <w:rPr>
      <w:sz w:val="22"/>
      <w:szCs w:val="22"/>
      <w:lang w:eastAsia="en-US"/>
    </w:rPr>
  </w:style>
  <w:style w:type="paragraph" w:styleId="Titolo1">
    <w:name w:val="heading 1"/>
    <w:basedOn w:val="Normale"/>
    <w:link w:val="Titolo1Carattere"/>
    <w:uiPriority w:val="9"/>
    <w:qFormat/>
    <w:rsid w:val="00276B9C"/>
    <w:pPr>
      <w:spacing w:before="100" w:beforeAutospacing="1" w:after="100" w:afterAutospacing="1"/>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610B27"/>
    <w:pPr>
      <w:keepNext/>
      <w:keepLines/>
      <w:spacing w:before="40"/>
      <w:outlineLvl w:val="1"/>
    </w:pPr>
    <w:rPr>
      <w:rFonts w:ascii="Calibri Light" w:eastAsia="Times New Roman" w:hAnsi="Calibri Light"/>
      <w:color w:val="2E74B5"/>
      <w:sz w:val="26"/>
      <w:szCs w:val="26"/>
    </w:rPr>
  </w:style>
  <w:style w:type="paragraph" w:styleId="Titolo3">
    <w:name w:val="heading 3"/>
    <w:basedOn w:val="Normale"/>
    <w:next w:val="Normale"/>
    <w:link w:val="Titolo3Carattere"/>
    <w:uiPriority w:val="9"/>
    <w:semiHidden/>
    <w:unhideWhenUsed/>
    <w:qFormat/>
    <w:rsid w:val="00610B27"/>
    <w:pPr>
      <w:keepNext/>
      <w:keepLines/>
      <w:spacing w:before="40"/>
      <w:outlineLvl w:val="2"/>
    </w:pPr>
    <w:rPr>
      <w:rFonts w:ascii="Calibri Light" w:eastAsia="Times New Roman" w:hAnsi="Calibri Light"/>
      <w:color w:val="1F4D7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75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39"/>
    <w:rsid w:val="00375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B95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B95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50C9C"/>
    <w:rPr>
      <w:rFonts w:ascii="Segoe UI" w:hAnsi="Segoe UI"/>
      <w:sz w:val="18"/>
      <w:szCs w:val="18"/>
    </w:rPr>
  </w:style>
  <w:style w:type="character" w:customStyle="1" w:styleId="TestofumettoCarattere">
    <w:name w:val="Testo fumetto Carattere"/>
    <w:link w:val="Testofumetto"/>
    <w:uiPriority w:val="99"/>
    <w:semiHidden/>
    <w:rsid w:val="00050C9C"/>
    <w:rPr>
      <w:rFonts w:ascii="Segoe UI" w:hAnsi="Segoe UI" w:cs="Segoe UI"/>
      <w:sz w:val="18"/>
      <w:szCs w:val="18"/>
    </w:rPr>
  </w:style>
  <w:style w:type="character" w:customStyle="1" w:styleId="Titolo1Carattere">
    <w:name w:val="Titolo 1 Carattere"/>
    <w:link w:val="Titolo1"/>
    <w:uiPriority w:val="9"/>
    <w:rsid w:val="00276B9C"/>
    <w:rPr>
      <w:rFonts w:ascii="Times New Roman" w:eastAsia="Times New Roman" w:hAnsi="Times New Roman" w:cs="Times New Roman"/>
      <w:b/>
      <w:bCs/>
      <w:kern w:val="36"/>
      <w:sz w:val="48"/>
      <w:szCs w:val="48"/>
      <w:lang w:eastAsia="it-IT"/>
    </w:rPr>
  </w:style>
  <w:style w:type="character" w:customStyle="1" w:styleId="Titolo2Carattere">
    <w:name w:val="Titolo 2 Carattere"/>
    <w:link w:val="Titolo2"/>
    <w:uiPriority w:val="9"/>
    <w:semiHidden/>
    <w:rsid w:val="00610B27"/>
    <w:rPr>
      <w:rFonts w:ascii="Calibri Light" w:eastAsia="Times New Roman" w:hAnsi="Calibri Light" w:cs="Times New Roman"/>
      <w:color w:val="2E74B5"/>
      <w:sz w:val="26"/>
      <w:szCs w:val="26"/>
    </w:rPr>
  </w:style>
  <w:style w:type="character" w:customStyle="1" w:styleId="Titolo3Carattere">
    <w:name w:val="Titolo 3 Carattere"/>
    <w:link w:val="Titolo3"/>
    <w:uiPriority w:val="9"/>
    <w:semiHidden/>
    <w:rsid w:val="00610B27"/>
    <w:rPr>
      <w:rFonts w:ascii="Calibri Light" w:eastAsia="Times New Roman" w:hAnsi="Calibri Light" w:cs="Times New Roman"/>
      <w:color w:val="1F4D78"/>
      <w:sz w:val="24"/>
      <w:szCs w:val="24"/>
    </w:rPr>
  </w:style>
  <w:style w:type="character" w:styleId="Collegamentoipertestuale">
    <w:name w:val="Hyperlink"/>
    <w:uiPriority w:val="99"/>
    <w:semiHidden/>
    <w:unhideWhenUsed/>
    <w:rsid w:val="00610B27"/>
    <w:rPr>
      <w:color w:val="0000FF"/>
      <w:u w:val="single"/>
    </w:rPr>
  </w:style>
  <w:style w:type="character" w:styleId="Enfasicorsivo">
    <w:name w:val="Emphasis"/>
    <w:uiPriority w:val="20"/>
    <w:qFormat/>
    <w:rsid w:val="00610B27"/>
    <w:rPr>
      <w:i/>
      <w:iCs/>
    </w:rPr>
  </w:style>
  <w:style w:type="paragraph" w:styleId="NormaleWeb">
    <w:name w:val="Normal (Web)"/>
    <w:basedOn w:val="Normale"/>
    <w:uiPriority w:val="99"/>
    <w:unhideWhenUsed/>
    <w:rsid w:val="00610B27"/>
    <w:pPr>
      <w:spacing w:before="100" w:beforeAutospacing="1" w:after="100" w:afterAutospacing="1"/>
    </w:pPr>
    <w:rPr>
      <w:rFonts w:ascii="Times New Roman" w:eastAsia="Times New Roman" w:hAnsi="Times New Roman"/>
      <w:sz w:val="24"/>
      <w:szCs w:val="24"/>
      <w:lang w:eastAsia="it-IT"/>
    </w:rPr>
  </w:style>
  <w:style w:type="character" w:styleId="Enfasigrassetto">
    <w:name w:val="Strong"/>
    <w:uiPriority w:val="22"/>
    <w:qFormat/>
    <w:rsid w:val="001E7465"/>
    <w:rPr>
      <w:b/>
      <w:bCs/>
    </w:rPr>
  </w:style>
  <w:style w:type="paragraph" w:customStyle="1" w:styleId="Contenutotabella">
    <w:name w:val="Contenuto tabella"/>
    <w:basedOn w:val="Normale"/>
    <w:rsid w:val="00EF58A0"/>
    <w:pPr>
      <w:widowControl w:val="0"/>
      <w:suppressLineNumbers/>
      <w:suppressAutoHyphens/>
    </w:pPr>
    <w:rPr>
      <w:rFonts w:ascii="Times New Roman" w:eastAsia="Arial Unicode MS" w:hAnsi="Times New Roman" w:cs="Arial Unicode MS"/>
      <w:kern w:val="1"/>
      <w:sz w:val="24"/>
      <w:szCs w:val="24"/>
      <w:lang w:eastAsia="hi-IN" w:bidi="hi-IN"/>
    </w:rPr>
  </w:style>
  <w:style w:type="paragraph" w:styleId="Intestazione">
    <w:name w:val="header"/>
    <w:basedOn w:val="Normale"/>
    <w:link w:val="IntestazioneCarattere"/>
    <w:uiPriority w:val="99"/>
    <w:semiHidden/>
    <w:unhideWhenUsed/>
    <w:rsid w:val="0056476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6476C"/>
    <w:rPr>
      <w:sz w:val="22"/>
      <w:szCs w:val="22"/>
      <w:lang w:eastAsia="en-US"/>
    </w:rPr>
  </w:style>
  <w:style w:type="paragraph" w:styleId="Pidipagina">
    <w:name w:val="footer"/>
    <w:basedOn w:val="Normale"/>
    <w:link w:val="PidipaginaCarattere"/>
    <w:uiPriority w:val="99"/>
    <w:unhideWhenUsed/>
    <w:rsid w:val="0056476C"/>
    <w:pPr>
      <w:tabs>
        <w:tab w:val="center" w:pos="4819"/>
        <w:tab w:val="right" w:pos="9638"/>
      </w:tabs>
    </w:pPr>
  </w:style>
  <w:style w:type="character" w:customStyle="1" w:styleId="PidipaginaCarattere">
    <w:name w:val="Piè di pagina Carattere"/>
    <w:basedOn w:val="Carpredefinitoparagrafo"/>
    <w:link w:val="Pidipagina"/>
    <w:uiPriority w:val="99"/>
    <w:rsid w:val="0056476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10356575">
      <w:bodyDiv w:val="1"/>
      <w:marLeft w:val="0"/>
      <w:marRight w:val="0"/>
      <w:marTop w:val="0"/>
      <w:marBottom w:val="0"/>
      <w:divBdr>
        <w:top w:val="none" w:sz="0" w:space="0" w:color="auto"/>
        <w:left w:val="none" w:sz="0" w:space="0" w:color="auto"/>
        <w:bottom w:val="none" w:sz="0" w:space="0" w:color="auto"/>
        <w:right w:val="none" w:sz="0" w:space="0" w:color="auto"/>
      </w:divBdr>
    </w:div>
    <w:div w:id="666129950">
      <w:bodyDiv w:val="1"/>
      <w:marLeft w:val="0"/>
      <w:marRight w:val="0"/>
      <w:marTop w:val="0"/>
      <w:marBottom w:val="0"/>
      <w:divBdr>
        <w:top w:val="none" w:sz="0" w:space="0" w:color="auto"/>
        <w:left w:val="none" w:sz="0" w:space="0" w:color="auto"/>
        <w:bottom w:val="none" w:sz="0" w:space="0" w:color="auto"/>
        <w:right w:val="none" w:sz="0" w:space="0" w:color="auto"/>
      </w:divBdr>
      <w:divsChild>
        <w:div w:id="1319008">
          <w:marLeft w:val="0"/>
          <w:marRight w:val="0"/>
          <w:marTop w:val="0"/>
          <w:marBottom w:val="0"/>
          <w:divBdr>
            <w:top w:val="none" w:sz="0" w:space="0" w:color="auto"/>
            <w:left w:val="none" w:sz="0" w:space="0" w:color="auto"/>
            <w:bottom w:val="none" w:sz="0" w:space="0" w:color="auto"/>
            <w:right w:val="none" w:sz="0" w:space="0" w:color="auto"/>
          </w:divBdr>
        </w:div>
        <w:div w:id="1171068003">
          <w:marLeft w:val="0"/>
          <w:marRight w:val="0"/>
          <w:marTop w:val="0"/>
          <w:marBottom w:val="0"/>
          <w:divBdr>
            <w:top w:val="none" w:sz="0" w:space="0" w:color="auto"/>
            <w:left w:val="none" w:sz="0" w:space="0" w:color="auto"/>
            <w:bottom w:val="none" w:sz="0" w:space="0" w:color="auto"/>
            <w:right w:val="none" w:sz="0" w:space="0" w:color="auto"/>
          </w:divBdr>
          <w:divsChild>
            <w:div w:id="428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2460">
      <w:bodyDiv w:val="1"/>
      <w:marLeft w:val="0"/>
      <w:marRight w:val="0"/>
      <w:marTop w:val="0"/>
      <w:marBottom w:val="0"/>
      <w:divBdr>
        <w:top w:val="none" w:sz="0" w:space="0" w:color="auto"/>
        <w:left w:val="none" w:sz="0" w:space="0" w:color="auto"/>
        <w:bottom w:val="none" w:sz="0" w:space="0" w:color="auto"/>
        <w:right w:val="none" w:sz="0" w:space="0" w:color="auto"/>
      </w:divBdr>
      <w:divsChild>
        <w:div w:id="236019549">
          <w:marLeft w:val="0"/>
          <w:marRight w:val="0"/>
          <w:marTop w:val="0"/>
          <w:marBottom w:val="0"/>
          <w:divBdr>
            <w:top w:val="none" w:sz="0" w:space="0" w:color="auto"/>
            <w:left w:val="none" w:sz="0" w:space="0" w:color="auto"/>
            <w:bottom w:val="none" w:sz="0" w:space="0" w:color="auto"/>
            <w:right w:val="none" w:sz="0" w:space="0" w:color="auto"/>
          </w:divBdr>
          <w:divsChild>
            <w:div w:id="956137258">
              <w:marLeft w:val="0"/>
              <w:marRight w:val="0"/>
              <w:marTop w:val="0"/>
              <w:marBottom w:val="0"/>
              <w:divBdr>
                <w:top w:val="none" w:sz="0" w:space="0" w:color="auto"/>
                <w:left w:val="none" w:sz="0" w:space="0" w:color="auto"/>
                <w:bottom w:val="none" w:sz="0" w:space="0" w:color="auto"/>
                <w:right w:val="none" w:sz="0" w:space="0" w:color="auto"/>
              </w:divBdr>
              <w:divsChild>
                <w:div w:id="1299382330">
                  <w:marLeft w:val="0"/>
                  <w:marRight w:val="0"/>
                  <w:marTop w:val="0"/>
                  <w:marBottom w:val="0"/>
                  <w:divBdr>
                    <w:top w:val="none" w:sz="0" w:space="0" w:color="auto"/>
                    <w:left w:val="none" w:sz="0" w:space="0" w:color="auto"/>
                    <w:bottom w:val="none" w:sz="0" w:space="0" w:color="auto"/>
                    <w:right w:val="none" w:sz="0" w:space="0" w:color="auto"/>
                  </w:divBdr>
                  <w:divsChild>
                    <w:div w:id="89087488">
                      <w:marLeft w:val="0"/>
                      <w:marRight w:val="0"/>
                      <w:marTop w:val="0"/>
                      <w:marBottom w:val="0"/>
                      <w:divBdr>
                        <w:top w:val="none" w:sz="0" w:space="0" w:color="auto"/>
                        <w:left w:val="none" w:sz="0" w:space="0" w:color="auto"/>
                        <w:bottom w:val="none" w:sz="0" w:space="0" w:color="auto"/>
                        <w:right w:val="none" w:sz="0" w:space="0" w:color="auto"/>
                      </w:divBdr>
                    </w:div>
                  </w:divsChild>
                </w:div>
                <w:div w:id="1482649881">
                  <w:marLeft w:val="0"/>
                  <w:marRight w:val="0"/>
                  <w:marTop w:val="0"/>
                  <w:marBottom w:val="0"/>
                  <w:divBdr>
                    <w:top w:val="none" w:sz="0" w:space="0" w:color="auto"/>
                    <w:left w:val="none" w:sz="0" w:space="0" w:color="auto"/>
                    <w:bottom w:val="none" w:sz="0" w:space="0" w:color="auto"/>
                    <w:right w:val="none" w:sz="0" w:space="0" w:color="auto"/>
                  </w:divBdr>
                </w:div>
              </w:divsChild>
            </w:div>
            <w:div w:id="21404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7971">
      <w:bodyDiv w:val="1"/>
      <w:marLeft w:val="0"/>
      <w:marRight w:val="0"/>
      <w:marTop w:val="0"/>
      <w:marBottom w:val="0"/>
      <w:divBdr>
        <w:top w:val="none" w:sz="0" w:space="0" w:color="auto"/>
        <w:left w:val="none" w:sz="0" w:space="0" w:color="auto"/>
        <w:bottom w:val="none" w:sz="0" w:space="0" w:color="auto"/>
        <w:right w:val="none" w:sz="0" w:space="0" w:color="auto"/>
      </w:divBdr>
    </w:div>
    <w:div w:id="1838230957">
      <w:bodyDiv w:val="1"/>
      <w:marLeft w:val="0"/>
      <w:marRight w:val="0"/>
      <w:marTop w:val="0"/>
      <w:marBottom w:val="0"/>
      <w:divBdr>
        <w:top w:val="none" w:sz="0" w:space="0" w:color="auto"/>
        <w:left w:val="none" w:sz="0" w:space="0" w:color="auto"/>
        <w:bottom w:val="none" w:sz="0" w:space="0" w:color="auto"/>
        <w:right w:val="none" w:sz="0" w:space="0" w:color="auto"/>
      </w:divBdr>
      <w:divsChild>
        <w:div w:id="2064940841">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756367563">
                  <w:marLeft w:val="0"/>
                  <w:marRight w:val="0"/>
                  <w:marTop w:val="0"/>
                  <w:marBottom w:val="0"/>
                  <w:divBdr>
                    <w:top w:val="none" w:sz="0" w:space="0" w:color="auto"/>
                    <w:left w:val="none" w:sz="0" w:space="0" w:color="auto"/>
                    <w:bottom w:val="none" w:sz="0" w:space="0" w:color="auto"/>
                    <w:right w:val="none" w:sz="0" w:space="0" w:color="auto"/>
                  </w:divBdr>
                  <w:divsChild>
                    <w:div w:id="2001543308">
                      <w:marLeft w:val="0"/>
                      <w:marRight w:val="0"/>
                      <w:marTop w:val="0"/>
                      <w:marBottom w:val="0"/>
                      <w:divBdr>
                        <w:top w:val="none" w:sz="0" w:space="0" w:color="auto"/>
                        <w:left w:val="none" w:sz="0" w:space="0" w:color="auto"/>
                        <w:bottom w:val="none" w:sz="0" w:space="0" w:color="auto"/>
                        <w:right w:val="none" w:sz="0" w:space="0" w:color="auto"/>
                      </w:divBdr>
                      <w:divsChild>
                        <w:div w:id="1426684463">
                          <w:marLeft w:val="150"/>
                          <w:marRight w:val="0"/>
                          <w:marTop w:val="0"/>
                          <w:marBottom w:val="0"/>
                          <w:divBdr>
                            <w:top w:val="none" w:sz="0" w:space="0" w:color="auto"/>
                            <w:left w:val="none" w:sz="0" w:space="0" w:color="auto"/>
                            <w:bottom w:val="none" w:sz="0" w:space="0" w:color="auto"/>
                            <w:right w:val="none" w:sz="0" w:space="0" w:color="auto"/>
                          </w:divBdr>
                          <w:divsChild>
                            <w:div w:id="1083451500">
                              <w:marLeft w:val="0"/>
                              <w:marRight w:val="0"/>
                              <w:marTop w:val="0"/>
                              <w:marBottom w:val="0"/>
                              <w:divBdr>
                                <w:top w:val="none" w:sz="0" w:space="0" w:color="auto"/>
                                <w:left w:val="none" w:sz="0" w:space="0" w:color="auto"/>
                                <w:bottom w:val="none" w:sz="0" w:space="0" w:color="auto"/>
                                <w:right w:val="none" w:sz="0" w:space="0" w:color="auto"/>
                              </w:divBdr>
                              <w:divsChild>
                                <w:div w:id="165292377">
                                  <w:marLeft w:val="0"/>
                                  <w:marRight w:val="0"/>
                                  <w:marTop w:val="0"/>
                                  <w:marBottom w:val="0"/>
                                  <w:divBdr>
                                    <w:top w:val="none" w:sz="0" w:space="0" w:color="auto"/>
                                    <w:left w:val="none" w:sz="0" w:space="0" w:color="auto"/>
                                    <w:bottom w:val="none" w:sz="0" w:space="0" w:color="auto"/>
                                    <w:right w:val="none" w:sz="0" w:space="0" w:color="auto"/>
                                  </w:divBdr>
                                  <w:divsChild>
                                    <w:div w:id="1271358234">
                                      <w:marLeft w:val="0"/>
                                      <w:marRight w:val="0"/>
                                      <w:marTop w:val="0"/>
                                      <w:marBottom w:val="0"/>
                                      <w:divBdr>
                                        <w:top w:val="none" w:sz="0" w:space="0" w:color="auto"/>
                                        <w:left w:val="none" w:sz="0" w:space="0" w:color="auto"/>
                                        <w:bottom w:val="none" w:sz="0" w:space="0" w:color="auto"/>
                                        <w:right w:val="none" w:sz="0" w:space="0" w:color="auto"/>
                                      </w:divBdr>
                                      <w:divsChild>
                                        <w:div w:id="745539900">
                                          <w:marLeft w:val="0"/>
                                          <w:marRight w:val="0"/>
                                          <w:marTop w:val="0"/>
                                          <w:marBottom w:val="0"/>
                                          <w:divBdr>
                                            <w:top w:val="none" w:sz="0" w:space="0" w:color="auto"/>
                                            <w:left w:val="none" w:sz="0" w:space="0" w:color="auto"/>
                                            <w:bottom w:val="none" w:sz="0" w:space="0" w:color="auto"/>
                                            <w:right w:val="none" w:sz="0" w:space="0" w:color="auto"/>
                                          </w:divBdr>
                                          <w:divsChild>
                                            <w:div w:id="1139760506">
                                              <w:marLeft w:val="0"/>
                                              <w:marRight w:val="0"/>
                                              <w:marTop w:val="0"/>
                                              <w:marBottom w:val="0"/>
                                              <w:divBdr>
                                                <w:top w:val="none" w:sz="0" w:space="0" w:color="auto"/>
                                                <w:left w:val="none" w:sz="0" w:space="0" w:color="auto"/>
                                                <w:bottom w:val="none" w:sz="0" w:space="0" w:color="auto"/>
                                                <w:right w:val="none" w:sz="0" w:space="0" w:color="auto"/>
                                              </w:divBdr>
                                              <w:divsChild>
                                                <w:div w:id="89161435">
                                                  <w:marLeft w:val="0"/>
                                                  <w:marRight w:val="0"/>
                                                  <w:marTop w:val="0"/>
                                                  <w:marBottom w:val="0"/>
                                                  <w:divBdr>
                                                    <w:top w:val="none" w:sz="0" w:space="0" w:color="auto"/>
                                                    <w:left w:val="none" w:sz="0" w:space="0" w:color="auto"/>
                                                    <w:bottom w:val="none" w:sz="0" w:space="0" w:color="auto"/>
                                                    <w:right w:val="none" w:sz="0" w:space="0" w:color="auto"/>
                                                  </w:divBdr>
                                                  <w:divsChild>
                                                    <w:div w:id="16741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icamposampiero.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41D08-52EF-457C-BB77-0EA2FA6D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887</Words>
  <Characters>5061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5937</CharactersWithSpaces>
  <SharedDoc>false</SharedDoc>
  <HLinks>
    <vt:vector size="6" baseType="variant">
      <vt:variant>
        <vt:i4>7274530</vt:i4>
      </vt:variant>
      <vt:variant>
        <vt:i4>0</vt:i4>
      </vt:variant>
      <vt:variant>
        <vt:i4>0</vt:i4>
      </vt:variant>
      <vt:variant>
        <vt:i4>5</vt:i4>
      </vt:variant>
      <vt:variant>
        <vt:lpwstr>http://www.caicamposampiero.it/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 scapocchin</dc:creator>
  <cp:lastModifiedBy>Chiara</cp:lastModifiedBy>
  <cp:revision>79</cp:revision>
  <cp:lastPrinted>2018-05-17T19:48:00Z</cp:lastPrinted>
  <dcterms:created xsi:type="dcterms:W3CDTF">2022-12-26T07:41:00Z</dcterms:created>
  <dcterms:modified xsi:type="dcterms:W3CDTF">2023-01-29T17:10:00Z</dcterms:modified>
</cp:coreProperties>
</file>